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187" w:rsidRDefault="0046785D" w:rsidP="00A70187">
      <w:pPr>
        <w:rPr>
          <w:rFonts w:ascii="Verdana" w:hAnsi="Verdana" w:cs="Arial"/>
          <w:color w:val="000000"/>
          <w:sz w:val="20"/>
          <w:szCs w:val="20"/>
        </w:rPr>
      </w:pPr>
      <w:bookmarkStart w:id="0" w:name="_GoBack"/>
      <w:bookmarkEnd w:id="0"/>
      <w:r>
        <w:rPr>
          <w:rFonts w:ascii="Verdana" w:hAnsi="Verdana" w:cs="Arial"/>
          <w:color w:val="000000"/>
          <w:sz w:val="20"/>
          <w:szCs w:val="20"/>
        </w:rPr>
        <w:t xml:space="preserve">Instructions: </w:t>
      </w:r>
    </w:p>
    <w:p w:rsidR="00A461C3" w:rsidRDefault="00A461C3" w:rsidP="00A461C3">
      <w:pPr>
        <w:pStyle w:val="ListParagraph"/>
        <w:numPr>
          <w:ilvl w:val="0"/>
          <w:numId w:val="4"/>
        </w:numPr>
        <w:rPr>
          <w:rFonts w:ascii="Verdana" w:hAnsi="Verdana" w:cs="Arial"/>
          <w:color w:val="000000"/>
          <w:sz w:val="20"/>
          <w:szCs w:val="20"/>
        </w:rPr>
      </w:pPr>
      <w:r>
        <w:rPr>
          <w:rFonts w:ascii="Verdana" w:hAnsi="Verdana" w:cs="Arial"/>
          <w:color w:val="000000"/>
          <w:sz w:val="20"/>
          <w:szCs w:val="20"/>
        </w:rPr>
        <w:t xml:space="preserve">Download </w:t>
      </w:r>
      <w:r w:rsidR="00A70187" w:rsidRPr="00A70187">
        <w:rPr>
          <w:rFonts w:ascii="Verdana" w:hAnsi="Verdana" w:cs="Arial"/>
          <w:color w:val="000000"/>
          <w:sz w:val="20"/>
          <w:szCs w:val="20"/>
        </w:rPr>
        <w:t>“</w:t>
      </w:r>
      <w:proofErr w:type="spellStart"/>
      <w:r w:rsidR="00A70187" w:rsidRPr="00A70187">
        <w:rPr>
          <w:rFonts w:ascii="Verdana" w:hAnsi="Verdana" w:cs="Arial"/>
          <w:color w:val="000000"/>
          <w:sz w:val="20"/>
          <w:szCs w:val="20"/>
        </w:rPr>
        <w:t>TrainingData</w:t>
      </w:r>
      <w:proofErr w:type="spellEnd"/>
      <w:r w:rsidR="00A70187" w:rsidRPr="00A70187">
        <w:rPr>
          <w:rFonts w:ascii="Verdana" w:hAnsi="Verdana" w:cs="Arial"/>
          <w:color w:val="000000"/>
          <w:sz w:val="20"/>
          <w:szCs w:val="20"/>
        </w:rPr>
        <w:t xml:space="preserve">” Folder </w:t>
      </w:r>
      <w:r>
        <w:rPr>
          <w:rFonts w:ascii="Verdana" w:hAnsi="Verdana" w:cs="Arial"/>
          <w:color w:val="000000"/>
          <w:sz w:val="20"/>
          <w:szCs w:val="20"/>
        </w:rPr>
        <w:t xml:space="preserve">from: </w:t>
      </w:r>
      <w:hyperlink r:id="rId5" w:history="1">
        <w:r w:rsidRPr="00B86596">
          <w:rPr>
            <w:rStyle w:val="Hyperlink"/>
            <w:rFonts w:ascii="Verdana" w:hAnsi="Verdana" w:cs="Arial"/>
            <w:sz w:val="20"/>
            <w:szCs w:val="20"/>
          </w:rPr>
          <w:t>https://drive.google.com/open?id=1bH-IcOldDBz4MVwLQhslNUTFoMEqgEO7</w:t>
        </w:r>
      </w:hyperlink>
    </w:p>
    <w:p w:rsidR="00A461C3" w:rsidRDefault="00A461C3" w:rsidP="00A461C3">
      <w:pPr>
        <w:pStyle w:val="ListParagraph"/>
        <w:rPr>
          <w:rFonts w:ascii="Verdana" w:hAnsi="Verdana" w:cs="Arial"/>
          <w:color w:val="000000"/>
          <w:sz w:val="20"/>
          <w:szCs w:val="20"/>
        </w:rPr>
      </w:pPr>
    </w:p>
    <w:p w:rsidR="00A70187" w:rsidRDefault="00A461C3" w:rsidP="00A70187">
      <w:pPr>
        <w:pStyle w:val="ListParagraph"/>
        <w:numPr>
          <w:ilvl w:val="0"/>
          <w:numId w:val="4"/>
        </w:numPr>
        <w:rPr>
          <w:rFonts w:ascii="Verdana" w:hAnsi="Verdana" w:cs="Arial"/>
          <w:color w:val="000000"/>
          <w:sz w:val="20"/>
          <w:szCs w:val="20"/>
        </w:rPr>
      </w:pPr>
      <w:r>
        <w:rPr>
          <w:rFonts w:ascii="Verdana" w:hAnsi="Verdana" w:cs="Arial"/>
          <w:color w:val="000000"/>
          <w:sz w:val="20"/>
          <w:szCs w:val="20"/>
        </w:rPr>
        <w:t xml:space="preserve">Open </w:t>
      </w:r>
      <w:proofErr w:type="spellStart"/>
      <w:r>
        <w:rPr>
          <w:rFonts w:ascii="Verdana" w:hAnsi="Verdana" w:cs="Arial"/>
          <w:color w:val="000000"/>
          <w:sz w:val="20"/>
          <w:szCs w:val="20"/>
        </w:rPr>
        <w:t>QGIS</w:t>
      </w:r>
      <w:proofErr w:type="spellEnd"/>
      <w:r>
        <w:rPr>
          <w:rFonts w:ascii="Verdana" w:hAnsi="Verdana" w:cs="Arial"/>
          <w:color w:val="000000"/>
          <w:sz w:val="20"/>
          <w:szCs w:val="20"/>
        </w:rPr>
        <w:t xml:space="preserve"> (this exercise is made </w:t>
      </w:r>
      <w:proofErr w:type="spellStart"/>
      <w:r>
        <w:rPr>
          <w:rFonts w:ascii="Verdana" w:hAnsi="Verdana" w:cs="Arial"/>
          <w:color w:val="000000"/>
          <w:sz w:val="20"/>
          <w:szCs w:val="20"/>
        </w:rPr>
        <w:t>fro</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QGIX</w:t>
      </w:r>
      <w:proofErr w:type="spellEnd"/>
      <w:r>
        <w:rPr>
          <w:rFonts w:ascii="Verdana" w:hAnsi="Verdana" w:cs="Arial"/>
          <w:color w:val="000000"/>
          <w:sz w:val="20"/>
          <w:szCs w:val="20"/>
        </w:rPr>
        <w:t xml:space="preserve"> version 2.18, but can be also done in newer versions)</w:t>
      </w:r>
    </w:p>
    <w:p w:rsidR="00396278" w:rsidRPr="00396278" w:rsidRDefault="00396278" w:rsidP="00396278">
      <w:pPr>
        <w:pStyle w:val="ListParagraph"/>
        <w:rPr>
          <w:rFonts w:ascii="Verdana" w:hAnsi="Verdana" w:cs="Arial"/>
          <w:color w:val="000000"/>
          <w:sz w:val="20"/>
          <w:szCs w:val="20"/>
        </w:rPr>
      </w:pPr>
    </w:p>
    <w:p w:rsidR="00FF365B" w:rsidRPr="00FF365B" w:rsidRDefault="00396278" w:rsidP="00FF365B">
      <w:pPr>
        <w:pStyle w:val="ListParagraph"/>
        <w:numPr>
          <w:ilvl w:val="0"/>
          <w:numId w:val="4"/>
        </w:numPr>
        <w:rPr>
          <w:rFonts w:ascii="Verdana" w:hAnsi="Verdana" w:cs="Arial"/>
          <w:color w:val="000000"/>
          <w:sz w:val="20"/>
          <w:szCs w:val="20"/>
        </w:rPr>
      </w:pPr>
      <w:r>
        <w:rPr>
          <w:rFonts w:ascii="Verdana" w:hAnsi="Verdana" w:cs="Arial"/>
          <w:color w:val="000000"/>
          <w:sz w:val="20"/>
          <w:szCs w:val="20"/>
        </w:rPr>
        <w:t xml:space="preserve">Examine left panel- the two most important buttons are the first two: Add Vector </w:t>
      </w:r>
      <w:r w:rsidRPr="00396278">
        <w:rPr>
          <w:rFonts w:ascii="Verdana" w:hAnsi="Verdana" w:cs="Arial"/>
          <w:color w:val="000000"/>
          <w:sz w:val="20"/>
          <w:szCs w:val="20"/>
        </w:rPr>
        <w:t>Layer (</w:t>
      </w:r>
      <w:proofErr w:type="spellStart"/>
      <w:r w:rsidRPr="00396278">
        <w:rPr>
          <w:rFonts w:ascii="Verdana" w:hAnsi="Verdana" w:cs="Arial"/>
          <w:color w:val="000000"/>
          <w:sz w:val="20"/>
          <w:szCs w:val="20"/>
        </w:rPr>
        <w:t>Vetorial</w:t>
      </w:r>
      <w:proofErr w:type="spellEnd"/>
      <w:r w:rsidRPr="00396278">
        <w:rPr>
          <w:rFonts w:ascii="Verdana" w:hAnsi="Verdana" w:cs="Arial"/>
          <w:color w:val="000000"/>
          <w:sz w:val="20"/>
          <w:szCs w:val="20"/>
        </w:rPr>
        <w:t>) and Add Raster Layer (Raster).</w:t>
      </w:r>
    </w:p>
    <w:p w:rsidR="00396278" w:rsidRPr="00396278" w:rsidRDefault="00396278" w:rsidP="00396278">
      <w:pPr>
        <w:pStyle w:val="ListParagraph"/>
        <w:rPr>
          <w:rFonts w:ascii="Verdana" w:hAnsi="Verdana" w:cs="Arial"/>
          <w:color w:val="000000"/>
          <w:sz w:val="20"/>
          <w:szCs w:val="20"/>
        </w:rPr>
      </w:pPr>
    </w:p>
    <w:p w:rsidR="00392AF8" w:rsidRDefault="00396278" w:rsidP="00396278">
      <w:pPr>
        <w:pStyle w:val="ListParagraph"/>
        <w:numPr>
          <w:ilvl w:val="0"/>
          <w:numId w:val="4"/>
        </w:numPr>
        <w:rPr>
          <w:rFonts w:ascii="Verdana" w:hAnsi="Verdana" w:cs="Arial"/>
          <w:color w:val="000000"/>
          <w:sz w:val="20"/>
          <w:szCs w:val="20"/>
        </w:rPr>
      </w:pPr>
      <w:r>
        <w:rPr>
          <w:rFonts w:ascii="Verdana" w:hAnsi="Verdana" w:cs="Arial"/>
          <w:color w:val="000000"/>
          <w:sz w:val="20"/>
          <w:szCs w:val="20"/>
        </w:rPr>
        <w:t>Load in (add) the polygon vector layer “</w:t>
      </w:r>
      <w:proofErr w:type="spellStart"/>
      <w:r w:rsidR="00392AF8">
        <w:rPr>
          <w:rFonts w:ascii="Verdana" w:hAnsi="Verdana" w:cs="Arial"/>
          <w:color w:val="000000"/>
          <w:sz w:val="20"/>
          <w:szCs w:val="20"/>
        </w:rPr>
        <w:t>RioGrandeLCLU</w:t>
      </w:r>
      <w:r w:rsidRPr="00396278">
        <w:rPr>
          <w:rFonts w:ascii="Verdana" w:hAnsi="Verdana" w:cs="Arial"/>
          <w:color w:val="000000"/>
          <w:sz w:val="20"/>
          <w:szCs w:val="20"/>
        </w:rPr>
        <w:t>.shp</w:t>
      </w:r>
      <w:proofErr w:type="spellEnd"/>
      <w:r>
        <w:rPr>
          <w:rFonts w:ascii="Verdana" w:hAnsi="Verdana" w:cs="Arial"/>
          <w:color w:val="000000"/>
          <w:sz w:val="20"/>
          <w:szCs w:val="20"/>
        </w:rPr>
        <w:t>” w</w:t>
      </w:r>
      <w:r w:rsidR="00392AF8">
        <w:rPr>
          <w:rFonts w:ascii="Verdana" w:hAnsi="Verdana" w:cs="Arial"/>
          <w:color w:val="000000"/>
          <w:sz w:val="20"/>
          <w:szCs w:val="20"/>
        </w:rPr>
        <w:t xml:space="preserve">ithin your </w:t>
      </w:r>
      <w:proofErr w:type="spellStart"/>
      <w:r w:rsidR="00392AF8">
        <w:rPr>
          <w:rFonts w:ascii="Verdana" w:hAnsi="Verdana" w:cs="Arial"/>
          <w:color w:val="000000"/>
          <w:sz w:val="20"/>
          <w:szCs w:val="20"/>
        </w:rPr>
        <w:t>TrainingData</w:t>
      </w:r>
      <w:proofErr w:type="spellEnd"/>
      <w:r w:rsidR="00392AF8">
        <w:rPr>
          <w:rFonts w:ascii="Verdana" w:hAnsi="Verdana" w:cs="Arial"/>
          <w:color w:val="000000"/>
          <w:sz w:val="20"/>
          <w:szCs w:val="20"/>
        </w:rPr>
        <w:t xml:space="preserve"> Folder (this contains land cover land use data for the Rio Grande Basin </w:t>
      </w:r>
    </w:p>
    <w:p w:rsidR="00392AF8" w:rsidRPr="00392AF8" w:rsidRDefault="00392AF8" w:rsidP="00392AF8">
      <w:pPr>
        <w:pStyle w:val="ListParagraph"/>
        <w:rPr>
          <w:rFonts w:ascii="Verdana" w:hAnsi="Verdana" w:cs="Arial"/>
          <w:color w:val="000000"/>
          <w:sz w:val="20"/>
          <w:szCs w:val="20"/>
        </w:rPr>
      </w:pPr>
    </w:p>
    <w:p w:rsidR="005C4260" w:rsidRDefault="00392AF8" w:rsidP="00AE3AA6">
      <w:pPr>
        <w:pStyle w:val="ListParagraph"/>
        <w:numPr>
          <w:ilvl w:val="0"/>
          <w:numId w:val="4"/>
        </w:numPr>
        <w:rPr>
          <w:rFonts w:ascii="Verdana" w:hAnsi="Verdana" w:cs="Arial"/>
          <w:color w:val="000000"/>
          <w:sz w:val="20"/>
          <w:szCs w:val="20"/>
        </w:rPr>
      </w:pPr>
      <w:r>
        <w:rPr>
          <w:rFonts w:ascii="Verdana" w:hAnsi="Verdana" w:cs="Arial"/>
          <w:color w:val="000000"/>
          <w:sz w:val="20"/>
          <w:szCs w:val="20"/>
        </w:rPr>
        <w:t>Right click on the “</w:t>
      </w:r>
      <w:proofErr w:type="spellStart"/>
      <w:r>
        <w:rPr>
          <w:rFonts w:ascii="Verdana" w:hAnsi="Verdana" w:cs="Arial"/>
          <w:color w:val="000000"/>
          <w:sz w:val="20"/>
          <w:szCs w:val="20"/>
        </w:rPr>
        <w:t>RioGrandeLCLU</w:t>
      </w:r>
      <w:proofErr w:type="spellEnd"/>
      <w:r>
        <w:rPr>
          <w:rFonts w:ascii="Verdana" w:hAnsi="Verdana" w:cs="Arial"/>
          <w:color w:val="000000"/>
          <w:sz w:val="20"/>
          <w:szCs w:val="20"/>
        </w:rPr>
        <w:t xml:space="preserve">” and explore the table of attributes associated with the polygon layer. (Open Attribute Table / </w:t>
      </w:r>
      <w:proofErr w:type="spellStart"/>
      <w:r>
        <w:rPr>
          <w:rFonts w:ascii="Verdana" w:hAnsi="Verdana" w:cs="Arial"/>
          <w:color w:val="000000"/>
          <w:sz w:val="20"/>
          <w:szCs w:val="20"/>
        </w:rPr>
        <w:t>Abrir</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taela</w:t>
      </w:r>
      <w:proofErr w:type="spellEnd"/>
      <w:r>
        <w:rPr>
          <w:rFonts w:ascii="Verdana" w:hAnsi="Verdana" w:cs="Arial"/>
          <w:color w:val="000000"/>
          <w:sz w:val="20"/>
          <w:szCs w:val="20"/>
        </w:rPr>
        <w:t xml:space="preserve"> de </w:t>
      </w:r>
      <w:proofErr w:type="spellStart"/>
      <w:r>
        <w:rPr>
          <w:rFonts w:ascii="Verdana" w:hAnsi="Verdana" w:cs="Arial"/>
          <w:color w:val="000000"/>
          <w:sz w:val="20"/>
          <w:szCs w:val="20"/>
        </w:rPr>
        <w:t>atributos</w:t>
      </w:r>
      <w:proofErr w:type="spellEnd"/>
      <w:r>
        <w:rPr>
          <w:rFonts w:ascii="Verdana" w:hAnsi="Verdana" w:cs="Arial"/>
          <w:color w:val="000000"/>
          <w:sz w:val="20"/>
          <w:szCs w:val="20"/>
        </w:rPr>
        <w:t>)</w:t>
      </w:r>
      <w:r w:rsidR="00AE3AA6">
        <w:rPr>
          <w:rFonts w:ascii="Verdana" w:hAnsi="Verdana" w:cs="Arial"/>
          <w:color w:val="000000"/>
          <w:sz w:val="20"/>
          <w:szCs w:val="20"/>
        </w:rPr>
        <w:t xml:space="preserve"> </w:t>
      </w:r>
    </w:p>
    <w:p w:rsidR="0046785D" w:rsidRPr="0046785D" w:rsidRDefault="0046785D" w:rsidP="0046785D">
      <w:pPr>
        <w:pStyle w:val="ListParagraph"/>
        <w:rPr>
          <w:rFonts w:ascii="Verdana" w:hAnsi="Verdana" w:cs="Arial"/>
          <w:color w:val="000000"/>
          <w:sz w:val="20"/>
          <w:szCs w:val="20"/>
        </w:rPr>
      </w:pPr>
    </w:p>
    <w:p w:rsidR="0046785D" w:rsidRDefault="0046785D" w:rsidP="0046785D">
      <w:pPr>
        <w:pStyle w:val="ListParagraph"/>
        <w:numPr>
          <w:ilvl w:val="0"/>
          <w:numId w:val="4"/>
        </w:numPr>
        <w:rPr>
          <w:rFonts w:ascii="Verdana" w:hAnsi="Verdana" w:cs="Arial"/>
          <w:color w:val="000000"/>
          <w:sz w:val="20"/>
          <w:szCs w:val="20"/>
        </w:rPr>
      </w:pPr>
      <w:r>
        <w:rPr>
          <w:rFonts w:ascii="Verdana" w:hAnsi="Verdana" w:cs="Arial"/>
          <w:color w:val="000000"/>
          <w:sz w:val="20"/>
          <w:szCs w:val="20"/>
        </w:rPr>
        <w:t>Check projection: geographic or projected? If geographic, change to appropriate projection for Brazil.</w:t>
      </w:r>
    </w:p>
    <w:p w:rsidR="00FF365B" w:rsidRPr="00FF365B" w:rsidRDefault="00FF365B" w:rsidP="00FF365B">
      <w:pPr>
        <w:pStyle w:val="ListParagraph"/>
        <w:rPr>
          <w:rFonts w:ascii="Verdana" w:hAnsi="Verdana" w:cs="Arial"/>
          <w:color w:val="000000"/>
          <w:sz w:val="20"/>
          <w:szCs w:val="20"/>
        </w:rPr>
      </w:pPr>
    </w:p>
    <w:p w:rsidR="00FF365B" w:rsidRPr="0046785D" w:rsidRDefault="00FF365B" w:rsidP="00FF365B">
      <w:pPr>
        <w:pStyle w:val="ListParagraph"/>
        <w:rPr>
          <w:rFonts w:ascii="Verdana" w:hAnsi="Verdana" w:cs="Arial"/>
          <w:color w:val="000000"/>
          <w:sz w:val="20"/>
          <w:szCs w:val="20"/>
        </w:rPr>
      </w:pPr>
    </w:p>
    <w:p w:rsidR="00981870" w:rsidRPr="0046785D" w:rsidRDefault="00AE3AA6" w:rsidP="0046785D">
      <w:pPr>
        <w:pStyle w:val="ListParagraph"/>
        <w:numPr>
          <w:ilvl w:val="0"/>
          <w:numId w:val="4"/>
        </w:numPr>
        <w:rPr>
          <w:rFonts w:ascii="Verdana" w:hAnsi="Verdana" w:cs="Arial"/>
          <w:color w:val="000000"/>
          <w:sz w:val="20"/>
          <w:szCs w:val="20"/>
        </w:rPr>
      </w:pPr>
      <w:r>
        <w:rPr>
          <w:rFonts w:ascii="Verdana" w:hAnsi="Verdana" w:cs="Arial"/>
          <w:color w:val="000000"/>
          <w:sz w:val="20"/>
          <w:szCs w:val="20"/>
        </w:rPr>
        <w:t xml:space="preserve">Now we will populate a table with the name </w:t>
      </w:r>
      <w:proofErr w:type="gramStart"/>
      <w:r>
        <w:rPr>
          <w:rFonts w:ascii="Verdana" w:hAnsi="Verdana" w:cs="Arial"/>
          <w:color w:val="000000"/>
          <w:sz w:val="20"/>
          <w:szCs w:val="20"/>
        </w:rPr>
        <w:t>descriptions</w:t>
      </w:r>
      <w:proofErr w:type="gramEnd"/>
      <w:r>
        <w:rPr>
          <w:rFonts w:ascii="Verdana" w:hAnsi="Verdana" w:cs="Arial"/>
          <w:color w:val="000000"/>
          <w:sz w:val="20"/>
          <w:szCs w:val="20"/>
        </w:rPr>
        <w:t xml:space="preserve"> </w:t>
      </w:r>
      <w:r w:rsidR="00981870">
        <w:rPr>
          <w:rFonts w:ascii="Verdana" w:hAnsi="Verdana" w:cs="Arial"/>
          <w:color w:val="000000"/>
          <w:sz w:val="20"/>
          <w:szCs w:val="20"/>
        </w:rPr>
        <w:t xml:space="preserve">so we can visualise both the individual land use land cover census maps and changes over time in context. </w:t>
      </w:r>
      <w:r w:rsidR="00981870" w:rsidRPr="00981870">
        <w:rPr>
          <w:rFonts w:ascii="Verdana" w:hAnsi="Verdana" w:cs="Arial"/>
          <w:color w:val="000000"/>
          <w:sz w:val="20"/>
          <w:szCs w:val="20"/>
        </w:rPr>
        <w:t>You can do this in a spreadsheet or a text editor; on the IBGE computers try using LibreOffice6.0 (lower left of the desktop), “</w:t>
      </w:r>
      <w:proofErr w:type="spellStart"/>
      <w:r w:rsidR="00981870" w:rsidRPr="00981870">
        <w:rPr>
          <w:rFonts w:ascii="Verdana" w:hAnsi="Verdana" w:cs="Arial"/>
          <w:color w:val="000000"/>
          <w:sz w:val="20"/>
          <w:szCs w:val="20"/>
        </w:rPr>
        <w:t>Planilha</w:t>
      </w:r>
      <w:proofErr w:type="spellEnd"/>
      <w:r w:rsidR="00981870" w:rsidRPr="00981870">
        <w:rPr>
          <w:rFonts w:ascii="Verdana" w:hAnsi="Verdana" w:cs="Arial"/>
          <w:color w:val="000000"/>
          <w:sz w:val="20"/>
          <w:szCs w:val="20"/>
        </w:rPr>
        <w:t xml:space="preserve"> </w:t>
      </w:r>
      <w:proofErr w:type="spellStart"/>
      <w:r w:rsidR="00981870" w:rsidRPr="00981870">
        <w:rPr>
          <w:rFonts w:ascii="Verdana" w:hAnsi="Verdana" w:cs="Arial"/>
          <w:color w:val="000000"/>
          <w:sz w:val="20"/>
          <w:szCs w:val="20"/>
        </w:rPr>
        <w:t>Calc</w:t>
      </w:r>
      <w:proofErr w:type="spellEnd"/>
      <w:r w:rsidR="0046785D">
        <w:rPr>
          <w:rFonts w:ascii="Verdana" w:hAnsi="Verdana" w:cs="Arial"/>
          <w:color w:val="000000"/>
          <w:sz w:val="20"/>
          <w:szCs w:val="20"/>
        </w:rPr>
        <w:t>” is then the spreadsheet. Create a csv file with three columns: LULC code, Description, Carbon.</w:t>
      </w:r>
    </w:p>
    <w:p w:rsidR="00981870" w:rsidRDefault="00981870" w:rsidP="0046785D">
      <w:pPr>
        <w:pStyle w:val="ListParagraph"/>
        <w:rPr>
          <w:rFonts w:ascii="Verdana" w:hAnsi="Verdana" w:cs="Arial"/>
          <w:color w:val="000000"/>
          <w:sz w:val="20"/>
          <w:szCs w:val="20"/>
        </w:rPr>
      </w:pPr>
    </w:p>
    <w:tbl>
      <w:tblPr>
        <w:tblStyle w:val="TableGrid"/>
        <w:tblW w:w="0" w:type="auto"/>
        <w:tblInd w:w="720" w:type="dxa"/>
        <w:tblLook w:val="04A0" w:firstRow="1" w:lastRow="0" w:firstColumn="1" w:lastColumn="0" w:noHBand="0" w:noVBand="1"/>
      </w:tblPr>
      <w:tblGrid>
        <w:gridCol w:w="2707"/>
        <w:gridCol w:w="2800"/>
        <w:gridCol w:w="2789"/>
      </w:tblGrid>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LULC code</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English</w:t>
            </w:r>
          </w:p>
        </w:tc>
        <w:tc>
          <w:tcPr>
            <w:tcW w:w="2789"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 xml:space="preserve">Portuguese </w:t>
            </w:r>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1</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Artificial Surfaces</w:t>
            </w:r>
          </w:p>
        </w:tc>
        <w:tc>
          <w:tcPr>
            <w:tcW w:w="2789"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 xml:space="preserve">Area </w:t>
            </w:r>
            <w:proofErr w:type="spellStart"/>
            <w:r>
              <w:rPr>
                <w:rFonts w:ascii="Verdana" w:hAnsi="Verdana" w:cs="Arial"/>
                <w:color w:val="000000"/>
                <w:sz w:val="20"/>
                <w:szCs w:val="20"/>
              </w:rPr>
              <w:t>Arificial</w:t>
            </w:r>
            <w:proofErr w:type="spellEnd"/>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2</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Cropland</w:t>
            </w:r>
          </w:p>
        </w:tc>
        <w:tc>
          <w:tcPr>
            <w:tcW w:w="2789"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Area Agricola</w:t>
            </w:r>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3</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Managed Pasture</w:t>
            </w:r>
          </w:p>
        </w:tc>
        <w:tc>
          <w:tcPr>
            <w:tcW w:w="2789" w:type="dxa"/>
          </w:tcPr>
          <w:p w:rsidR="00981870" w:rsidRDefault="00981870" w:rsidP="00F563D4">
            <w:pPr>
              <w:pStyle w:val="ListParagraph"/>
              <w:ind w:left="0"/>
              <w:rPr>
                <w:rFonts w:ascii="Verdana" w:hAnsi="Verdana" w:cs="Arial"/>
                <w:color w:val="000000"/>
                <w:sz w:val="20"/>
                <w:szCs w:val="20"/>
              </w:rPr>
            </w:pPr>
            <w:proofErr w:type="spellStart"/>
            <w:r>
              <w:rPr>
                <w:rFonts w:ascii="Verdana" w:hAnsi="Verdana" w:cs="Arial"/>
                <w:color w:val="000000"/>
                <w:sz w:val="20"/>
                <w:szCs w:val="20"/>
              </w:rPr>
              <w:t>Pastagem</w:t>
            </w:r>
            <w:proofErr w:type="spellEnd"/>
            <w:r>
              <w:rPr>
                <w:rFonts w:ascii="Verdana" w:hAnsi="Verdana" w:cs="Arial"/>
                <w:color w:val="000000"/>
                <w:sz w:val="20"/>
                <w:szCs w:val="20"/>
              </w:rPr>
              <w:t xml:space="preserve"> com </w:t>
            </w:r>
            <w:proofErr w:type="spellStart"/>
            <w:r>
              <w:rPr>
                <w:rFonts w:ascii="Verdana" w:hAnsi="Verdana" w:cs="Arial"/>
                <w:color w:val="000000"/>
                <w:sz w:val="20"/>
                <w:szCs w:val="20"/>
              </w:rPr>
              <w:t>Manejo</w:t>
            </w:r>
            <w:proofErr w:type="spellEnd"/>
          </w:p>
        </w:tc>
      </w:tr>
      <w:tr w:rsidR="00981870" w:rsidRPr="00A461C3"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4</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Mosaic of Occupations in Forest Area</w:t>
            </w:r>
          </w:p>
        </w:tc>
        <w:tc>
          <w:tcPr>
            <w:tcW w:w="2789" w:type="dxa"/>
          </w:tcPr>
          <w:p w:rsidR="00981870" w:rsidRPr="00A461C3" w:rsidRDefault="00981870" w:rsidP="00F563D4">
            <w:pPr>
              <w:pStyle w:val="ListParagraph"/>
              <w:ind w:left="0"/>
              <w:rPr>
                <w:rFonts w:ascii="Verdana" w:hAnsi="Verdana" w:cs="Arial"/>
                <w:color w:val="000000"/>
                <w:sz w:val="20"/>
                <w:szCs w:val="20"/>
                <w:lang w:val="es-ES"/>
              </w:rPr>
            </w:pPr>
            <w:r w:rsidRPr="00A461C3">
              <w:rPr>
                <w:rFonts w:ascii="Verdana" w:hAnsi="Verdana" w:cs="Arial"/>
                <w:color w:val="000000"/>
                <w:sz w:val="20"/>
                <w:szCs w:val="20"/>
                <w:lang w:val="es-ES"/>
              </w:rPr>
              <w:t xml:space="preserve">Mosaico de </w:t>
            </w:r>
            <w:proofErr w:type="spellStart"/>
            <w:r w:rsidRPr="00A461C3">
              <w:rPr>
                <w:rFonts w:ascii="Verdana" w:hAnsi="Verdana" w:cs="Arial"/>
                <w:color w:val="000000"/>
                <w:sz w:val="20"/>
                <w:szCs w:val="20"/>
                <w:lang w:val="es-ES"/>
              </w:rPr>
              <w:t>Ocupacoes</w:t>
            </w:r>
            <w:proofErr w:type="spellEnd"/>
            <w:r w:rsidRPr="00A461C3">
              <w:rPr>
                <w:rFonts w:ascii="Verdana" w:hAnsi="Verdana" w:cs="Arial"/>
                <w:color w:val="000000"/>
                <w:sz w:val="20"/>
                <w:szCs w:val="20"/>
                <w:lang w:val="es-ES"/>
              </w:rPr>
              <w:t xml:space="preserve"> em </w:t>
            </w:r>
            <w:proofErr w:type="spellStart"/>
            <w:r w:rsidRPr="00A461C3">
              <w:rPr>
                <w:rFonts w:ascii="Verdana" w:hAnsi="Verdana" w:cs="Arial"/>
                <w:color w:val="000000"/>
                <w:sz w:val="20"/>
                <w:szCs w:val="20"/>
                <w:lang w:val="es-ES"/>
              </w:rPr>
              <w:t>Area</w:t>
            </w:r>
            <w:proofErr w:type="spellEnd"/>
            <w:r w:rsidRPr="00A461C3">
              <w:rPr>
                <w:rFonts w:ascii="Verdana" w:hAnsi="Verdana" w:cs="Arial"/>
                <w:color w:val="000000"/>
                <w:sz w:val="20"/>
                <w:szCs w:val="20"/>
                <w:lang w:val="es-ES"/>
              </w:rPr>
              <w:t xml:space="preserve"> </w:t>
            </w:r>
            <w:proofErr w:type="spellStart"/>
            <w:r w:rsidRPr="00A461C3">
              <w:rPr>
                <w:rFonts w:ascii="Verdana" w:hAnsi="Verdana" w:cs="Arial"/>
                <w:color w:val="000000"/>
                <w:sz w:val="20"/>
                <w:szCs w:val="20"/>
                <w:lang w:val="es-ES"/>
              </w:rPr>
              <w:t>Florestal</w:t>
            </w:r>
            <w:proofErr w:type="spellEnd"/>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5</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Silviculture</w:t>
            </w:r>
          </w:p>
        </w:tc>
        <w:tc>
          <w:tcPr>
            <w:tcW w:w="2789" w:type="dxa"/>
          </w:tcPr>
          <w:p w:rsidR="00981870" w:rsidRDefault="00981870" w:rsidP="00F563D4">
            <w:pPr>
              <w:pStyle w:val="ListParagraph"/>
              <w:ind w:left="0"/>
              <w:rPr>
                <w:rFonts w:ascii="Verdana" w:hAnsi="Verdana" w:cs="Arial"/>
                <w:color w:val="000000"/>
                <w:sz w:val="20"/>
                <w:szCs w:val="20"/>
              </w:rPr>
            </w:pPr>
            <w:proofErr w:type="spellStart"/>
            <w:r>
              <w:rPr>
                <w:rFonts w:ascii="Verdana" w:hAnsi="Verdana" w:cs="Arial"/>
                <w:color w:val="000000"/>
                <w:sz w:val="20"/>
                <w:szCs w:val="20"/>
              </w:rPr>
              <w:t>Silvicultura</w:t>
            </w:r>
            <w:proofErr w:type="spellEnd"/>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6</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Forest Tree Cover</w:t>
            </w:r>
          </w:p>
        </w:tc>
        <w:tc>
          <w:tcPr>
            <w:tcW w:w="2789" w:type="dxa"/>
          </w:tcPr>
          <w:p w:rsidR="00981870" w:rsidRDefault="00981870" w:rsidP="00F563D4">
            <w:pPr>
              <w:pStyle w:val="ListParagraph"/>
              <w:ind w:left="0"/>
              <w:rPr>
                <w:rFonts w:ascii="Verdana" w:hAnsi="Verdana" w:cs="Arial"/>
                <w:color w:val="000000"/>
                <w:sz w:val="20"/>
                <w:szCs w:val="20"/>
              </w:rPr>
            </w:pPr>
            <w:proofErr w:type="spellStart"/>
            <w:r>
              <w:rPr>
                <w:rFonts w:ascii="Verdana" w:hAnsi="Verdana" w:cs="Arial"/>
                <w:color w:val="000000"/>
                <w:sz w:val="20"/>
                <w:szCs w:val="20"/>
              </w:rPr>
              <w:t>Vegetacao</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Florestal</w:t>
            </w:r>
            <w:proofErr w:type="spellEnd"/>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9</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Wetland</w:t>
            </w:r>
          </w:p>
        </w:tc>
        <w:tc>
          <w:tcPr>
            <w:tcW w:w="2789"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 xml:space="preserve">Area </w:t>
            </w:r>
            <w:proofErr w:type="spellStart"/>
            <w:r>
              <w:rPr>
                <w:rFonts w:ascii="Verdana" w:hAnsi="Verdana" w:cs="Arial"/>
                <w:color w:val="000000"/>
                <w:sz w:val="20"/>
                <w:szCs w:val="20"/>
              </w:rPr>
              <w:t>Umida</w:t>
            </w:r>
            <w:proofErr w:type="spellEnd"/>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10</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Savannah, Shrubland, Grassland</w:t>
            </w:r>
          </w:p>
        </w:tc>
        <w:tc>
          <w:tcPr>
            <w:tcW w:w="2789" w:type="dxa"/>
          </w:tcPr>
          <w:p w:rsidR="00981870" w:rsidRDefault="00981870" w:rsidP="00F563D4">
            <w:pPr>
              <w:pStyle w:val="ListParagraph"/>
              <w:ind w:left="0"/>
              <w:rPr>
                <w:rFonts w:ascii="Verdana" w:hAnsi="Verdana" w:cs="Arial"/>
                <w:color w:val="000000"/>
                <w:sz w:val="20"/>
                <w:szCs w:val="20"/>
              </w:rPr>
            </w:pPr>
            <w:proofErr w:type="spellStart"/>
            <w:r>
              <w:rPr>
                <w:rFonts w:ascii="Verdana" w:hAnsi="Verdana" w:cs="Arial"/>
                <w:color w:val="000000"/>
                <w:sz w:val="20"/>
                <w:szCs w:val="20"/>
              </w:rPr>
              <w:t>Vegetacao</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Campestre</w:t>
            </w:r>
            <w:proofErr w:type="spellEnd"/>
          </w:p>
        </w:tc>
      </w:tr>
      <w:tr w:rsidR="00981870" w:rsidRPr="00A461C3"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11</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Mosaic of Occupations in Savannah, Shrubland, Grassland Area</w:t>
            </w:r>
          </w:p>
        </w:tc>
        <w:tc>
          <w:tcPr>
            <w:tcW w:w="2789" w:type="dxa"/>
          </w:tcPr>
          <w:p w:rsidR="00981870" w:rsidRPr="00A461C3" w:rsidRDefault="00981870" w:rsidP="00F563D4">
            <w:pPr>
              <w:pStyle w:val="ListParagraph"/>
              <w:ind w:left="0"/>
              <w:rPr>
                <w:rFonts w:ascii="Verdana" w:hAnsi="Verdana" w:cs="Arial"/>
                <w:color w:val="000000"/>
                <w:sz w:val="20"/>
                <w:szCs w:val="20"/>
                <w:lang w:val="es-ES"/>
              </w:rPr>
            </w:pPr>
            <w:r w:rsidRPr="00A461C3">
              <w:rPr>
                <w:rFonts w:ascii="Verdana" w:hAnsi="Verdana" w:cs="Arial"/>
                <w:color w:val="000000"/>
                <w:sz w:val="20"/>
                <w:szCs w:val="20"/>
                <w:lang w:val="es-ES"/>
              </w:rPr>
              <w:t xml:space="preserve">Mosaico de </w:t>
            </w:r>
            <w:proofErr w:type="spellStart"/>
            <w:r w:rsidRPr="00A461C3">
              <w:rPr>
                <w:rFonts w:ascii="Verdana" w:hAnsi="Verdana" w:cs="Arial"/>
                <w:color w:val="000000"/>
                <w:sz w:val="20"/>
                <w:szCs w:val="20"/>
                <w:lang w:val="es-ES"/>
              </w:rPr>
              <w:t>Ocupacoes</w:t>
            </w:r>
            <w:proofErr w:type="spellEnd"/>
            <w:r w:rsidRPr="00A461C3">
              <w:rPr>
                <w:rFonts w:ascii="Verdana" w:hAnsi="Verdana" w:cs="Arial"/>
                <w:color w:val="000000"/>
                <w:sz w:val="20"/>
                <w:szCs w:val="20"/>
                <w:lang w:val="es-ES"/>
              </w:rPr>
              <w:t xml:space="preserve"> em </w:t>
            </w:r>
            <w:proofErr w:type="spellStart"/>
            <w:r w:rsidRPr="00A461C3">
              <w:rPr>
                <w:rFonts w:ascii="Verdana" w:hAnsi="Verdana" w:cs="Arial"/>
                <w:color w:val="000000"/>
                <w:sz w:val="20"/>
                <w:szCs w:val="20"/>
                <w:lang w:val="es-ES"/>
              </w:rPr>
              <w:t>Area</w:t>
            </w:r>
            <w:proofErr w:type="spellEnd"/>
            <w:r w:rsidRPr="00A461C3">
              <w:rPr>
                <w:rFonts w:ascii="Verdana" w:hAnsi="Verdana" w:cs="Arial"/>
                <w:color w:val="000000"/>
                <w:sz w:val="20"/>
                <w:szCs w:val="20"/>
                <w:lang w:val="es-ES"/>
              </w:rPr>
              <w:t xml:space="preserve"> Campestre</w:t>
            </w:r>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12</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Inland Water Bodies</w:t>
            </w:r>
          </w:p>
        </w:tc>
        <w:tc>
          <w:tcPr>
            <w:tcW w:w="2789" w:type="dxa"/>
          </w:tcPr>
          <w:p w:rsidR="00981870" w:rsidRDefault="00981870" w:rsidP="00F563D4">
            <w:pPr>
              <w:pStyle w:val="ListParagraph"/>
              <w:ind w:left="0"/>
              <w:rPr>
                <w:rFonts w:ascii="Verdana" w:hAnsi="Verdana" w:cs="Arial"/>
                <w:color w:val="000000"/>
                <w:sz w:val="20"/>
                <w:szCs w:val="20"/>
              </w:rPr>
            </w:pPr>
            <w:proofErr w:type="spellStart"/>
            <w:r>
              <w:rPr>
                <w:rFonts w:ascii="Verdana" w:hAnsi="Verdana" w:cs="Arial"/>
                <w:color w:val="000000"/>
                <w:sz w:val="20"/>
                <w:szCs w:val="20"/>
              </w:rPr>
              <w:t>Corpo</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d’agua</w:t>
            </w:r>
            <w:proofErr w:type="spellEnd"/>
            <w:r>
              <w:rPr>
                <w:rFonts w:ascii="Verdana" w:hAnsi="Verdana" w:cs="Arial"/>
                <w:color w:val="000000"/>
                <w:sz w:val="20"/>
                <w:szCs w:val="20"/>
              </w:rPr>
              <w:t xml:space="preserve"> Continental</w:t>
            </w:r>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13</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Coastal Water Bodies</w:t>
            </w:r>
          </w:p>
        </w:tc>
        <w:tc>
          <w:tcPr>
            <w:tcW w:w="2789" w:type="dxa"/>
          </w:tcPr>
          <w:p w:rsidR="00981870" w:rsidRDefault="00981870" w:rsidP="00F563D4">
            <w:pPr>
              <w:pStyle w:val="ListParagraph"/>
              <w:ind w:left="0"/>
              <w:rPr>
                <w:rFonts w:ascii="Verdana" w:hAnsi="Verdana" w:cs="Arial"/>
                <w:color w:val="000000"/>
                <w:sz w:val="20"/>
                <w:szCs w:val="20"/>
              </w:rPr>
            </w:pPr>
            <w:proofErr w:type="spellStart"/>
            <w:r>
              <w:rPr>
                <w:rFonts w:ascii="Verdana" w:hAnsi="Verdana" w:cs="Arial"/>
                <w:color w:val="000000"/>
                <w:sz w:val="20"/>
                <w:szCs w:val="20"/>
              </w:rPr>
              <w:t>Corpo</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d’agua</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Costeiro</w:t>
            </w:r>
            <w:proofErr w:type="spellEnd"/>
          </w:p>
        </w:tc>
      </w:tr>
      <w:tr w:rsidR="00981870" w:rsidTr="00F563D4">
        <w:tc>
          <w:tcPr>
            <w:tcW w:w="2707"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14</w:t>
            </w:r>
          </w:p>
        </w:tc>
        <w:tc>
          <w:tcPr>
            <w:tcW w:w="2800"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Barren Land</w:t>
            </w:r>
          </w:p>
        </w:tc>
        <w:tc>
          <w:tcPr>
            <w:tcW w:w="2789" w:type="dxa"/>
          </w:tcPr>
          <w:p w:rsidR="00981870" w:rsidRDefault="00981870" w:rsidP="00F563D4">
            <w:pPr>
              <w:pStyle w:val="ListParagraph"/>
              <w:ind w:left="0"/>
              <w:rPr>
                <w:rFonts w:ascii="Verdana" w:hAnsi="Verdana" w:cs="Arial"/>
                <w:color w:val="000000"/>
                <w:sz w:val="20"/>
                <w:szCs w:val="20"/>
              </w:rPr>
            </w:pPr>
            <w:r>
              <w:rPr>
                <w:rFonts w:ascii="Verdana" w:hAnsi="Verdana" w:cs="Arial"/>
                <w:color w:val="000000"/>
                <w:sz w:val="20"/>
                <w:szCs w:val="20"/>
              </w:rPr>
              <w:t xml:space="preserve">Area </w:t>
            </w:r>
            <w:proofErr w:type="spellStart"/>
            <w:r>
              <w:rPr>
                <w:rFonts w:ascii="Verdana" w:hAnsi="Verdana" w:cs="Arial"/>
                <w:color w:val="000000"/>
                <w:sz w:val="20"/>
                <w:szCs w:val="20"/>
              </w:rPr>
              <w:t>Descoberta</w:t>
            </w:r>
            <w:proofErr w:type="spellEnd"/>
          </w:p>
        </w:tc>
      </w:tr>
    </w:tbl>
    <w:p w:rsidR="00981870" w:rsidRPr="00FF365B" w:rsidRDefault="00981870" w:rsidP="00FF365B">
      <w:pPr>
        <w:rPr>
          <w:rFonts w:ascii="Verdana" w:hAnsi="Verdana" w:cs="Arial"/>
          <w:color w:val="000000"/>
          <w:sz w:val="20"/>
          <w:szCs w:val="20"/>
        </w:rPr>
      </w:pPr>
    </w:p>
    <w:p w:rsidR="00981870" w:rsidRPr="00392AF8" w:rsidRDefault="00981870" w:rsidP="00981870">
      <w:pPr>
        <w:pStyle w:val="ListParagraph"/>
        <w:rPr>
          <w:rFonts w:ascii="Verdana" w:hAnsi="Verdana" w:cs="Arial"/>
          <w:color w:val="000000"/>
          <w:sz w:val="20"/>
          <w:szCs w:val="20"/>
        </w:rPr>
      </w:pPr>
    </w:p>
    <w:p w:rsidR="00981870" w:rsidRPr="00396278" w:rsidRDefault="00FF365B" w:rsidP="00981870">
      <w:pPr>
        <w:pStyle w:val="ListParagraph"/>
        <w:numPr>
          <w:ilvl w:val="0"/>
          <w:numId w:val="6"/>
        </w:numPr>
        <w:rPr>
          <w:rFonts w:ascii="Verdana" w:hAnsi="Verdana" w:cs="Arial"/>
          <w:color w:val="000000"/>
          <w:sz w:val="20"/>
          <w:szCs w:val="20"/>
        </w:rPr>
      </w:pPr>
      <w:r>
        <w:rPr>
          <w:rFonts w:ascii="Verdana" w:hAnsi="Verdana" w:cs="Arial"/>
          <w:color w:val="000000"/>
          <w:sz w:val="20"/>
          <w:szCs w:val="20"/>
        </w:rPr>
        <w:t>Back to the table, c</w:t>
      </w:r>
      <w:r w:rsidR="00981870">
        <w:rPr>
          <w:rFonts w:ascii="Verdana" w:hAnsi="Verdana" w:cs="Arial"/>
          <w:color w:val="000000"/>
          <w:sz w:val="20"/>
          <w:szCs w:val="20"/>
        </w:rPr>
        <w:t xml:space="preserve">lick the edit button (circled at top left) which enables you to click the “New Field” button, circled top near-right). </w:t>
      </w:r>
      <w:r>
        <w:rPr>
          <w:rFonts w:ascii="Verdana" w:hAnsi="Verdana" w:cs="Arial"/>
          <w:color w:val="000000"/>
          <w:sz w:val="20"/>
          <w:szCs w:val="20"/>
        </w:rPr>
        <w:t>AREA_SQ.</w:t>
      </w:r>
    </w:p>
    <w:p w:rsidR="00981870" w:rsidRPr="00396278" w:rsidRDefault="00981870" w:rsidP="00981870">
      <w:pPr>
        <w:pStyle w:val="ListParagraph"/>
        <w:rPr>
          <w:rFonts w:ascii="Verdana" w:hAnsi="Verdana" w:cs="Arial"/>
          <w:color w:val="000000"/>
          <w:sz w:val="20"/>
          <w:szCs w:val="20"/>
        </w:rPr>
      </w:pPr>
    </w:p>
    <w:p w:rsidR="00981870" w:rsidRPr="00396278" w:rsidRDefault="00981870" w:rsidP="00981870">
      <w:pPr>
        <w:rPr>
          <w:rFonts w:ascii="Verdana" w:hAnsi="Verdana" w:cs="Arial"/>
          <w:color w:val="000000"/>
          <w:sz w:val="20"/>
          <w:szCs w:val="20"/>
        </w:rPr>
      </w:pPr>
      <w:r>
        <w:rPr>
          <w:rFonts w:ascii="Verdana" w:hAnsi="Verdana" w:cs="Arial"/>
          <w:noProof/>
          <w:color w:val="000000"/>
          <w:sz w:val="20"/>
          <w:szCs w:val="20"/>
        </w:rPr>
        <w:lastRenderedPageBreak/>
        <w:drawing>
          <wp:inline distT="0" distB="0" distL="0" distR="0" wp14:anchorId="4DA7DE7B" wp14:editId="3C0F012E">
            <wp:extent cx="4673840" cy="321326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a1.png"/>
                    <pic:cNvPicPr/>
                  </pic:nvPicPr>
                  <pic:blipFill>
                    <a:blip r:embed="rId6">
                      <a:extLst>
                        <a:ext uri="{28A0092B-C50C-407E-A947-70E740481C1C}">
                          <a14:useLocalDpi xmlns:a14="http://schemas.microsoft.com/office/drawing/2010/main" val="0"/>
                        </a:ext>
                      </a:extLst>
                    </a:blip>
                    <a:stretch>
                      <a:fillRect/>
                    </a:stretch>
                  </pic:blipFill>
                  <pic:spPr>
                    <a:xfrm>
                      <a:off x="0" y="0"/>
                      <a:ext cx="4673840" cy="3213265"/>
                    </a:xfrm>
                    <a:prstGeom prst="rect">
                      <a:avLst/>
                    </a:prstGeom>
                  </pic:spPr>
                </pic:pic>
              </a:graphicData>
            </a:graphic>
          </wp:inline>
        </w:drawing>
      </w:r>
    </w:p>
    <w:p w:rsidR="00981870" w:rsidRDefault="00981870" w:rsidP="00981870">
      <w:pPr>
        <w:pStyle w:val="ListParagraph"/>
        <w:numPr>
          <w:ilvl w:val="0"/>
          <w:numId w:val="6"/>
        </w:numPr>
        <w:rPr>
          <w:rFonts w:ascii="Verdana" w:hAnsi="Verdana" w:cs="Arial"/>
          <w:color w:val="000000"/>
          <w:sz w:val="20"/>
          <w:szCs w:val="20"/>
        </w:rPr>
      </w:pPr>
      <w:r>
        <w:rPr>
          <w:rFonts w:ascii="Verdana" w:hAnsi="Verdana" w:cs="Arial"/>
          <w:color w:val="000000"/>
          <w:sz w:val="20"/>
          <w:szCs w:val="20"/>
        </w:rPr>
        <w:t xml:space="preserve">Name the field: </w:t>
      </w:r>
      <w:r w:rsidR="00FF365B">
        <w:rPr>
          <w:rFonts w:ascii="Verdana" w:hAnsi="Verdana" w:cs="Arial"/>
          <w:color w:val="000000"/>
          <w:sz w:val="20"/>
          <w:szCs w:val="20"/>
        </w:rPr>
        <w:t>AREA_SQKM</w:t>
      </w:r>
      <w:r>
        <w:rPr>
          <w:rFonts w:ascii="Verdana" w:hAnsi="Verdana" w:cs="Arial"/>
          <w:color w:val="000000"/>
          <w:sz w:val="20"/>
          <w:szCs w:val="20"/>
        </w:rPr>
        <w:t xml:space="preserve">. Change type to </w:t>
      </w:r>
      <w:r w:rsidR="00FF365B">
        <w:rPr>
          <w:rFonts w:ascii="Verdana" w:hAnsi="Verdana" w:cs="Arial"/>
          <w:color w:val="000000"/>
          <w:sz w:val="20"/>
          <w:szCs w:val="20"/>
        </w:rPr>
        <w:t xml:space="preserve">Float </w:t>
      </w:r>
      <w:r>
        <w:rPr>
          <w:rFonts w:ascii="Verdana" w:hAnsi="Verdana" w:cs="Arial"/>
          <w:color w:val="000000"/>
          <w:sz w:val="20"/>
          <w:szCs w:val="20"/>
        </w:rPr>
        <w:t>and length to 50.</w:t>
      </w:r>
      <w:r w:rsidR="00FF365B">
        <w:rPr>
          <w:rFonts w:ascii="Verdana" w:hAnsi="Verdana" w:cs="Arial"/>
          <w:color w:val="000000"/>
          <w:sz w:val="20"/>
          <w:szCs w:val="20"/>
        </w:rPr>
        <w:t xml:space="preserve"> Calculate area.</w:t>
      </w:r>
    </w:p>
    <w:p w:rsidR="00981870" w:rsidRDefault="00981870" w:rsidP="00981870">
      <w:pPr>
        <w:pStyle w:val="ListParagraph"/>
        <w:rPr>
          <w:rFonts w:ascii="Verdana" w:hAnsi="Verdana" w:cs="Arial"/>
          <w:color w:val="000000"/>
          <w:sz w:val="20"/>
          <w:szCs w:val="20"/>
        </w:rPr>
      </w:pPr>
    </w:p>
    <w:p w:rsidR="009E2BA2" w:rsidRPr="009E2BA2" w:rsidRDefault="009E2BA2">
      <w:pPr>
        <w:rPr>
          <w:rFonts w:ascii="Verdana" w:hAnsi="Verdana" w:cs="Arial"/>
          <w:color w:val="000000"/>
          <w:sz w:val="20"/>
          <w:szCs w:val="20"/>
          <w:u w:val="single"/>
        </w:rPr>
      </w:pPr>
      <w:r w:rsidRPr="009E2BA2">
        <w:rPr>
          <w:rFonts w:ascii="Verdana" w:hAnsi="Verdana" w:cs="Arial"/>
          <w:color w:val="000000"/>
          <w:sz w:val="20"/>
          <w:szCs w:val="20"/>
          <w:u w:val="single"/>
        </w:rPr>
        <w:t>Coordinate systems and projections</w:t>
      </w:r>
    </w:p>
    <w:p w:rsidR="009E2BA2" w:rsidRDefault="009E2BA2">
      <w:pPr>
        <w:rPr>
          <w:rFonts w:ascii="Verdana" w:hAnsi="Verdana" w:cs="Arial"/>
          <w:color w:val="000000"/>
          <w:sz w:val="20"/>
          <w:szCs w:val="20"/>
        </w:rPr>
      </w:pPr>
    </w:p>
    <w:p w:rsidR="00F645C4" w:rsidRDefault="00F645C4">
      <w:pPr>
        <w:rPr>
          <w:rFonts w:ascii="Verdana" w:hAnsi="Verdana" w:cs="Arial"/>
          <w:color w:val="000000"/>
          <w:sz w:val="20"/>
          <w:szCs w:val="20"/>
        </w:rPr>
      </w:pPr>
    </w:p>
    <w:p w:rsidR="001C570F" w:rsidRDefault="001C570F">
      <w:pPr>
        <w:rPr>
          <w:rFonts w:ascii="Verdana" w:hAnsi="Verdana" w:cs="Arial"/>
          <w:color w:val="000000"/>
          <w:sz w:val="20"/>
          <w:szCs w:val="20"/>
        </w:rPr>
      </w:pPr>
      <w:r>
        <w:rPr>
          <w:noProof/>
          <w:lang w:val="en"/>
        </w:rPr>
        <w:lastRenderedPageBreak/>
        <w:drawing>
          <wp:inline distT="0" distB="0" distL="0" distR="0">
            <wp:extent cx="5695950" cy="5543550"/>
            <wp:effectExtent l="0" t="0" r="0" b="0"/>
            <wp:docPr id="1" name="Picture 1" descr="Example of joining one to many and one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ample of joining one to many and one to 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5543550"/>
                    </a:xfrm>
                    <a:prstGeom prst="rect">
                      <a:avLst/>
                    </a:prstGeom>
                    <a:noFill/>
                    <a:ln>
                      <a:noFill/>
                    </a:ln>
                  </pic:spPr>
                </pic:pic>
              </a:graphicData>
            </a:graphic>
          </wp:inline>
        </w:drawing>
      </w:r>
    </w:p>
    <w:p w:rsidR="001C570F" w:rsidRDefault="001C570F">
      <w:pPr>
        <w:rPr>
          <w:rFonts w:ascii="Verdana" w:hAnsi="Verdana" w:cs="Arial"/>
          <w:color w:val="000000"/>
          <w:sz w:val="20"/>
          <w:szCs w:val="20"/>
        </w:rPr>
      </w:pPr>
    </w:p>
    <w:p w:rsidR="001C570F" w:rsidRDefault="001C570F">
      <w:pPr>
        <w:rPr>
          <w:rFonts w:ascii="Verdana" w:hAnsi="Verdana" w:cs="Arial"/>
          <w:color w:val="000000"/>
          <w:sz w:val="20"/>
          <w:szCs w:val="20"/>
        </w:rPr>
      </w:pPr>
    </w:p>
    <w:p w:rsidR="001C570F" w:rsidRDefault="001C570F">
      <w:pPr>
        <w:rPr>
          <w:rFonts w:ascii="Verdana" w:hAnsi="Verdana" w:cs="Arial"/>
          <w:color w:val="000000"/>
          <w:sz w:val="20"/>
          <w:szCs w:val="20"/>
        </w:rPr>
      </w:pPr>
    </w:p>
    <w:p w:rsidR="00F40B4A" w:rsidRDefault="00F40B4A">
      <w:pPr>
        <w:rPr>
          <w:rFonts w:ascii="Verdana" w:hAnsi="Verdana" w:cs="Arial"/>
          <w:color w:val="000000"/>
          <w:sz w:val="20"/>
          <w:szCs w:val="20"/>
        </w:rPr>
      </w:pPr>
    </w:p>
    <w:p w:rsidR="009E2BA2" w:rsidRPr="00F40B4A" w:rsidRDefault="009E2BA2" w:rsidP="009E2BA2">
      <w:pPr>
        <w:rPr>
          <w:rFonts w:ascii="Verdana" w:hAnsi="Verdana" w:cs="Arial"/>
          <w:color w:val="000000"/>
          <w:sz w:val="20"/>
          <w:szCs w:val="20"/>
        </w:rPr>
      </w:pPr>
      <w:r w:rsidRPr="00F40B4A">
        <w:rPr>
          <w:rFonts w:ascii="Verdana" w:hAnsi="Verdana" w:cs="Arial"/>
          <w:color w:val="000000"/>
          <w:sz w:val="20"/>
          <w:szCs w:val="20"/>
        </w:rPr>
        <w:t xml:space="preserve">What is a coordinate system? </w:t>
      </w:r>
    </w:p>
    <w:p w:rsidR="009E2BA2" w:rsidRPr="00F40B4A" w:rsidRDefault="009E2BA2" w:rsidP="009E2BA2">
      <w:pPr>
        <w:rPr>
          <w:rFonts w:ascii="Verdana" w:hAnsi="Verdana" w:cs="Arial"/>
          <w:color w:val="000000"/>
          <w:sz w:val="20"/>
          <w:szCs w:val="20"/>
        </w:rPr>
      </w:pPr>
      <w:r w:rsidRPr="00F40B4A">
        <w:rPr>
          <w:rFonts w:ascii="Verdana" w:hAnsi="Verdana" w:cs="Arial"/>
          <w:color w:val="000000"/>
          <w:sz w:val="20"/>
          <w:szCs w:val="20"/>
        </w:rPr>
        <w:t>Coordinate systems enable geographic datasets to use common locations for integration. A coordinate system is a reference system used to represent the locations of geographic featu</w:t>
      </w:r>
      <w:r>
        <w:rPr>
          <w:rFonts w:ascii="Verdana" w:hAnsi="Verdana" w:cs="Arial"/>
          <w:color w:val="000000"/>
          <w:sz w:val="20"/>
          <w:szCs w:val="20"/>
        </w:rPr>
        <w:t>res, imagery, and observations. This allows different datasets to be compared with common locations and processed so that all derived data and analysis can be viewed within a</w:t>
      </w:r>
      <w:r w:rsidRPr="00F40B4A">
        <w:rPr>
          <w:rFonts w:ascii="Verdana" w:hAnsi="Verdana" w:cs="Arial"/>
          <w:color w:val="000000"/>
          <w:sz w:val="20"/>
          <w:szCs w:val="20"/>
        </w:rPr>
        <w:t xml:space="preserve"> </w:t>
      </w:r>
      <w:r>
        <w:rPr>
          <w:rFonts w:ascii="Verdana" w:hAnsi="Verdana" w:cs="Arial"/>
          <w:color w:val="000000"/>
          <w:sz w:val="20"/>
          <w:szCs w:val="20"/>
        </w:rPr>
        <w:t>single consistent</w:t>
      </w:r>
      <w:r w:rsidRPr="00F40B4A">
        <w:rPr>
          <w:rFonts w:ascii="Verdana" w:hAnsi="Verdana" w:cs="Arial"/>
          <w:color w:val="000000"/>
          <w:sz w:val="20"/>
          <w:szCs w:val="20"/>
        </w:rPr>
        <w:t xml:space="preserve"> geographic framework. </w:t>
      </w:r>
    </w:p>
    <w:p w:rsidR="009E2BA2" w:rsidRDefault="009E2BA2" w:rsidP="009E2BA2">
      <w:pPr>
        <w:rPr>
          <w:rFonts w:ascii="Verdana" w:hAnsi="Verdana" w:cs="Arial"/>
          <w:color w:val="000000"/>
          <w:sz w:val="20"/>
          <w:szCs w:val="20"/>
        </w:rPr>
      </w:pPr>
      <w:r>
        <w:rPr>
          <w:rFonts w:ascii="Verdana" w:hAnsi="Verdana" w:cs="Arial"/>
          <w:color w:val="000000"/>
          <w:sz w:val="20"/>
          <w:szCs w:val="20"/>
        </w:rPr>
        <w:t>The two most c</w:t>
      </w:r>
      <w:r w:rsidRPr="00F40B4A">
        <w:rPr>
          <w:rFonts w:ascii="Verdana" w:hAnsi="Verdana" w:cs="Arial"/>
          <w:color w:val="000000"/>
          <w:sz w:val="20"/>
          <w:szCs w:val="20"/>
        </w:rPr>
        <w:t xml:space="preserve">ommon types of coordinate systems used </w:t>
      </w:r>
      <w:r>
        <w:rPr>
          <w:rFonts w:ascii="Verdana" w:hAnsi="Verdana" w:cs="Arial"/>
          <w:color w:val="000000"/>
          <w:sz w:val="20"/>
          <w:szCs w:val="20"/>
        </w:rPr>
        <w:t>within GIS are</w:t>
      </w:r>
    </w:p>
    <w:p w:rsidR="009E2BA2" w:rsidRDefault="009E2BA2" w:rsidP="009E2BA2">
      <w:pPr>
        <w:pStyle w:val="ListParagraph"/>
        <w:numPr>
          <w:ilvl w:val="0"/>
          <w:numId w:val="3"/>
        </w:numPr>
        <w:rPr>
          <w:rFonts w:ascii="Verdana" w:hAnsi="Verdana" w:cs="Arial"/>
          <w:color w:val="000000"/>
          <w:sz w:val="20"/>
          <w:szCs w:val="20"/>
        </w:rPr>
      </w:pPr>
      <w:r>
        <w:rPr>
          <w:rFonts w:ascii="Verdana" w:hAnsi="Verdana" w:cs="Arial"/>
          <w:color w:val="000000"/>
          <w:sz w:val="20"/>
          <w:szCs w:val="20"/>
        </w:rPr>
        <w:t xml:space="preserve">Geographic coordinate systems; </w:t>
      </w:r>
      <w:r w:rsidRPr="009E2BA2">
        <w:rPr>
          <w:rFonts w:ascii="Verdana" w:hAnsi="Verdana" w:cs="Arial"/>
          <w:color w:val="000000"/>
          <w:sz w:val="20"/>
          <w:szCs w:val="20"/>
        </w:rPr>
        <w:t>global or spherical coordinate system</w:t>
      </w:r>
      <w:r>
        <w:rPr>
          <w:rFonts w:ascii="Verdana" w:hAnsi="Verdana" w:cs="Arial"/>
          <w:color w:val="000000"/>
          <w:sz w:val="20"/>
          <w:szCs w:val="20"/>
        </w:rPr>
        <w:t>s</w:t>
      </w:r>
      <w:r w:rsidRPr="009E2BA2">
        <w:rPr>
          <w:rFonts w:ascii="Verdana" w:hAnsi="Verdana" w:cs="Arial"/>
          <w:color w:val="000000"/>
          <w:sz w:val="20"/>
          <w:szCs w:val="20"/>
        </w:rPr>
        <w:t xml:space="preserve"> such as latitude-longitude</w:t>
      </w:r>
      <w:r>
        <w:rPr>
          <w:rFonts w:ascii="Verdana" w:hAnsi="Verdana" w:cs="Arial"/>
          <w:color w:val="000000"/>
          <w:sz w:val="20"/>
          <w:szCs w:val="20"/>
        </w:rPr>
        <w:t xml:space="preserve"> systems.</w:t>
      </w:r>
    </w:p>
    <w:p w:rsidR="009E2BA2" w:rsidRPr="009E2BA2" w:rsidRDefault="009E2BA2" w:rsidP="009E2BA2">
      <w:pPr>
        <w:pStyle w:val="ListParagraph"/>
        <w:numPr>
          <w:ilvl w:val="0"/>
          <w:numId w:val="3"/>
        </w:numPr>
        <w:rPr>
          <w:rFonts w:ascii="Verdana" w:hAnsi="Verdana" w:cs="Arial"/>
          <w:color w:val="000000"/>
          <w:sz w:val="20"/>
          <w:szCs w:val="20"/>
        </w:rPr>
      </w:pPr>
      <w:r w:rsidRPr="009E2BA2">
        <w:rPr>
          <w:rFonts w:ascii="Verdana" w:hAnsi="Verdana" w:cs="Arial"/>
          <w:color w:val="000000"/>
          <w:sz w:val="20"/>
          <w:szCs w:val="20"/>
        </w:rPr>
        <w:t>Projected coordinate system</w:t>
      </w:r>
      <w:r>
        <w:rPr>
          <w:rFonts w:ascii="Verdana" w:hAnsi="Verdana" w:cs="Arial"/>
          <w:color w:val="000000"/>
          <w:sz w:val="20"/>
          <w:szCs w:val="20"/>
        </w:rPr>
        <w:t>s, which use a variety of techniques</w:t>
      </w:r>
      <w:r w:rsidRPr="009E2BA2">
        <w:rPr>
          <w:rFonts w:ascii="Verdana" w:hAnsi="Verdana" w:cs="Arial"/>
          <w:color w:val="000000"/>
          <w:sz w:val="20"/>
          <w:szCs w:val="20"/>
        </w:rPr>
        <w:t xml:space="preserve"> to project maps of the earth's spherical surface onto a two-dimensional Cartesian coordinate </w:t>
      </w:r>
      <w:r w:rsidRPr="009E2BA2">
        <w:rPr>
          <w:rFonts w:ascii="Verdana" w:hAnsi="Verdana" w:cs="Arial"/>
          <w:color w:val="000000"/>
          <w:sz w:val="20"/>
          <w:szCs w:val="20"/>
        </w:rPr>
        <w:lastRenderedPageBreak/>
        <w:t xml:space="preserve">plane. Projected coordinate systems are referred to as map projections. </w:t>
      </w:r>
      <w:r>
        <w:rPr>
          <w:rFonts w:ascii="Verdana" w:hAnsi="Verdana" w:cs="Arial"/>
          <w:color w:val="000000"/>
          <w:sz w:val="20"/>
          <w:szCs w:val="20"/>
        </w:rPr>
        <w:t xml:space="preserve">Common projection systems include </w:t>
      </w:r>
      <w:r w:rsidRPr="009E2BA2">
        <w:rPr>
          <w:rFonts w:ascii="Verdana" w:hAnsi="Verdana" w:cs="Arial"/>
          <w:color w:val="000000"/>
          <w:sz w:val="20"/>
          <w:szCs w:val="20"/>
        </w:rPr>
        <w:t>unive</w:t>
      </w:r>
      <w:r>
        <w:rPr>
          <w:rFonts w:ascii="Verdana" w:hAnsi="Verdana" w:cs="Arial"/>
          <w:color w:val="000000"/>
          <w:sz w:val="20"/>
          <w:szCs w:val="20"/>
        </w:rPr>
        <w:t xml:space="preserve">rsal transverse Mercator (UTM) and Albers Equal Area projections, </w:t>
      </w:r>
      <w:r w:rsidRPr="009E2BA2">
        <w:rPr>
          <w:rFonts w:ascii="Verdana" w:hAnsi="Verdana" w:cs="Arial"/>
          <w:color w:val="000000"/>
          <w:sz w:val="20"/>
          <w:szCs w:val="20"/>
        </w:rPr>
        <w:t>along with numero</w:t>
      </w:r>
      <w:r>
        <w:rPr>
          <w:rFonts w:ascii="Verdana" w:hAnsi="Verdana" w:cs="Arial"/>
          <w:color w:val="000000"/>
          <w:sz w:val="20"/>
          <w:szCs w:val="20"/>
        </w:rPr>
        <w:t>us other map projection models.</w:t>
      </w:r>
    </w:p>
    <w:p w:rsidR="009E2BA2" w:rsidRPr="00F40B4A" w:rsidRDefault="009E2BA2" w:rsidP="009E2BA2">
      <w:pPr>
        <w:rPr>
          <w:rFonts w:ascii="Verdana" w:hAnsi="Verdana" w:cs="Arial"/>
          <w:color w:val="000000"/>
          <w:sz w:val="20"/>
          <w:szCs w:val="20"/>
        </w:rPr>
      </w:pPr>
      <w:r w:rsidRPr="00F40B4A">
        <w:rPr>
          <w:rFonts w:ascii="Verdana" w:hAnsi="Verdana" w:cs="Arial"/>
          <w:color w:val="000000"/>
          <w:sz w:val="20"/>
          <w:szCs w:val="20"/>
        </w:rPr>
        <w:t>Several hundred geographic coordinate systems and a few thousand projected coordinate systems are available for use. In addition, you can define a custom coordinate system.</w:t>
      </w:r>
    </w:p>
    <w:p w:rsidR="009E2BA2" w:rsidRPr="00F40B4A" w:rsidRDefault="009E2BA2" w:rsidP="009E2BA2">
      <w:pPr>
        <w:rPr>
          <w:rFonts w:ascii="Verdana" w:hAnsi="Verdana" w:cs="Arial"/>
          <w:color w:val="000000"/>
          <w:sz w:val="20"/>
          <w:szCs w:val="20"/>
        </w:rPr>
      </w:pPr>
      <w:r w:rsidRPr="00F40B4A">
        <w:rPr>
          <w:rFonts w:ascii="Verdana" w:hAnsi="Verdana" w:cs="Arial"/>
          <w:color w:val="000000"/>
          <w:sz w:val="20"/>
          <w:szCs w:val="20"/>
        </w:rPr>
        <w:t>Coordinate systems (both geographic and projected) provide a framework for defining real-world locations.</w:t>
      </w:r>
    </w:p>
    <w:p w:rsidR="009E2BA2" w:rsidRDefault="009E2BA2" w:rsidP="009E2BA2">
      <w:pPr>
        <w:rPr>
          <w:rFonts w:ascii="Verdana" w:hAnsi="Verdana" w:cs="Arial"/>
          <w:color w:val="000000"/>
          <w:sz w:val="20"/>
          <w:szCs w:val="20"/>
        </w:rPr>
      </w:pPr>
    </w:p>
    <w:p w:rsidR="009E2BA2" w:rsidRPr="00F40B4A" w:rsidRDefault="009E2BA2" w:rsidP="009E2BA2">
      <w:pPr>
        <w:rPr>
          <w:rFonts w:ascii="Verdana" w:hAnsi="Verdana" w:cs="Arial"/>
          <w:color w:val="000000"/>
          <w:sz w:val="20"/>
          <w:szCs w:val="20"/>
        </w:rPr>
      </w:pPr>
    </w:p>
    <w:p w:rsidR="009E2BA2" w:rsidRPr="00F40B4A" w:rsidRDefault="009E2BA2" w:rsidP="009E2BA2">
      <w:pPr>
        <w:rPr>
          <w:rFonts w:ascii="Verdana" w:hAnsi="Verdana" w:cs="Arial"/>
          <w:color w:val="000000"/>
          <w:sz w:val="20"/>
          <w:szCs w:val="20"/>
        </w:rPr>
      </w:pPr>
      <w:r w:rsidRPr="00F40B4A">
        <w:rPr>
          <w:rFonts w:ascii="Verdana" w:hAnsi="Verdana" w:cs="Arial"/>
          <w:color w:val="000000"/>
          <w:sz w:val="20"/>
          <w:szCs w:val="20"/>
        </w:rPr>
        <w:t xml:space="preserve">Each coordinate system is defined by the following: Its measurement framework, which is either geographic (in which spherical coordinates are measured from the earth's </w:t>
      </w:r>
      <w:proofErr w:type="spellStart"/>
      <w:r w:rsidRPr="00F40B4A">
        <w:rPr>
          <w:rFonts w:ascii="Verdana" w:hAnsi="Verdana" w:cs="Arial"/>
          <w:color w:val="000000"/>
          <w:sz w:val="20"/>
          <w:szCs w:val="20"/>
        </w:rPr>
        <w:t>center</w:t>
      </w:r>
      <w:proofErr w:type="spellEnd"/>
      <w:r w:rsidRPr="00F40B4A">
        <w:rPr>
          <w:rFonts w:ascii="Verdana" w:hAnsi="Verdana" w:cs="Arial"/>
          <w:color w:val="000000"/>
          <w:sz w:val="20"/>
          <w:szCs w:val="20"/>
        </w:rPr>
        <w:t>) or planimetric (in which the earth's coordinates are projected onto a two-dimensional planar surface)</w:t>
      </w:r>
    </w:p>
    <w:p w:rsidR="00B7365C" w:rsidRDefault="009E2BA2">
      <w:pPr>
        <w:rPr>
          <w:rFonts w:ascii="Verdana" w:hAnsi="Verdana" w:cs="Arial"/>
          <w:color w:val="000000"/>
          <w:sz w:val="20"/>
          <w:szCs w:val="20"/>
        </w:rPr>
      </w:pPr>
      <w:r w:rsidRPr="00F40B4A">
        <w:rPr>
          <w:rFonts w:ascii="Verdana" w:hAnsi="Verdana" w:cs="Arial"/>
          <w:color w:val="000000"/>
          <w:sz w:val="20"/>
          <w:szCs w:val="20"/>
        </w:rPr>
        <w:t>Units of measurement (typically feet or meters for projected coordinate systems or decimal degrees for latitude-longitude)</w:t>
      </w:r>
      <w:r>
        <w:rPr>
          <w:rFonts w:ascii="Verdana" w:hAnsi="Verdana" w:cs="Arial"/>
          <w:color w:val="000000"/>
          <w:sz w:val="20"/>
          <w:szCs w:val="20"/>
        </w:rPr>
        <w:t>.</w:t>
      </w:r>
    </w:p>
    <w:p w:rsidR="009E2BA2" w:rsidRDefault="009E2BA2">
      <w:pPr>
        <w:rPr>
          <w:rFonts w:ascii="Verdana" w:hAnsi="Verdana" w:cs="Arial"/>
          <w:color w:val="000000"/>
          <w:sz w:val="20"/>
          <w:szCs w:val="20"/>
        </w:rPr>
      </w:pPr>
      <w:r>
        <w:rPr>
          <w:rFonts w:ascii="Verdana" w:hAnsi="Verdana" w:cs="Arial"/>
          <w:color w:val="000000"/>
          <w:sz w:val="20"/>
          <w:szCs w:val="20"/>
        </w:rPr>
        <w:t>A</w:t>
      </w:r>
      <w:r w:rsidR="00F40B4A">
        <w:rPr>
          <w:rFonts w:ascii="Verdana" w:hAnsi="Verdana" w:cs="Arial"/>
          <w:color w:val="000000"/>
          <w:sz w:val="20"/>
          <w:szCs w:val="20"/>
        </w:rPr>
        <w:t xml:space="preserve"> geographic reference system treats the globe as if it were a sphere divided into 360 equal parts called degrees. Each degree is subdivided into 60 minutes. Each minute is composed of 60 seconds. Said differently, an arc-second represents the distance of latitude or longitude traversed on the earth's surface while traveling one second (1/3600th of a degree). </w:t>
      </w:r>
    </w:p>
    <w:p w:rsidR="00B7365C" w:rsidRDefault="00F40B4A">
      <w:pPr>
        <w:rPr>
          <w:rFonts w:ascii="Verdana" w:hAnsi="Verdana" w:cs="Arial"/>
          <w:color w:val="000000"/>
          <w:sz w:val="20"/>
          <w:szCs w:val="20"/>
        </w:rPr>
      </w:pPr>
      <w:r>
        <w:rPr>
          <w:rFonts w:ascii="Verdana" w:hAnsi="Verdana" w:cs="Arial"/>
          <w:color w:val="000000"/>
          <w:sz w:val="20"/>
          <w:szCs w:val="20"/>
        </w:rPr>
        <w:br/>
        <w:t>   At the equator, an arc-second of longitude approximately equals an arc-second of latitude, which is 1/60th of a nautical mile (or 101.27 feet or 30.87 meters). Arc-seconds of latitude remain nearly constant, while arc-seconds of longitude decrease in a trigonometric cosine-based fashion as one moves toward the earth's poles. At 49 degrees north latitude, along the northern boundary of the Concrete sheet, an arc-second of longitude equals 30.87 meters * 0.6561 (cos 49°) or 20.250 meters. Ideally, a three arc-second grid cell on the north edge of the Concrete sheet measures 60.75 meters along its north side and 92.60 meters along its east and west sides.</w:t>
      </w: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The definition of the map projection for projected coordinate systems</w:t>
      </w: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Other measurement system properties such as a spheroid of reference, a datum, one or more standard parallels, a central meridian, and possible shifts in the x- and y-directions</w:t>
      </w: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 </w:t>
      </w: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p>
    <w:p w:rsidR="009E2BA2" w:rsidRPr="00F40B4A" w:rsidRDefault="009E2BA2" w:rsidP="009E2BA2">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 </w:t>
      </w: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 </w:t>
      </w: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What is a spatial reference?</w:t>
      </w: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 A spatial reference is a series of parameters that define the coordinate system and other spatial properties for each dataset in the geodatabase. It is typical that all datasets for the same area (and in the same geodatabase) use a common spatial reference definition. </w:t>
      </w: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 </w:t>
      </w: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A spatial reference includes the following: The coordinate system</w:t>
      </w: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The coordinate precision with which coordinates are stored (often referred to as the coordinate resolution)</w:t>
      </w: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Processing tolerances (such as the cluster tolerance)</w:t>
      </w: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The spatial extent covered by the dataset (often referred to as the spatial domain) </w:t>
      </w: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 </w:t>
      </w: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 </w:t>
      </w: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Geographic coordinate systems </w:t>
      </w:r>
    </w:p>
    <w:p w:rsidR="00F40B4A" w:rsidRPr="00F40B4A" w:rsidRDefault="00F40B4A" w:rsidP="00F40B4A">
      <w:pPr>
        <w:rPr>
          <w:rFonts w:ascii="Verdana" w:hAnsi="Verdana" w:cs="Arial"/>
          <w:color w:val="000000"/>
          <w:sz w:val="20"/>
          <w:szCs w:val="20"/>
        </w:rPr>
      </w:pPr>
    </w:p>
    <w:p w:rsidR="00F40B4A" w:rsidRP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A geographic coordinate system (GCS) uses a three-dimensional spherical surface to define locations on the earth. A GCS is often incorrectly called a datum, but a datum is only one part of a GCS. A GCS includes an angular unit of measure, a prime meridian, and a datum (based on a spheroid). The spheroid defines the size and shape of the earth model, while the datum connects the spheroid to the earth's surface. </w:t>
      </w:r>
    </w:p>
    <w:p w:rsidR="00F40B4A" w:rsidRDefault="00F40B4A" w:rsidP="00F40B4A">
      <w:pPr>
        <w:rPr>
          <w:rFonts w:ascii="Verdana" w:hAnsi="Verdana" w:cs="Arial"/>
          <w:color w:val="000000"/>
          <w:sz w:val="20"/>
          <w:szCs w:val="20"/>
        </w:rPr>
      </w:pPr>
      <w:r w:rsidRPr="00F40B4A">
        <w:rPr>
          <w:rFonts w:ascii="Verdana" w:hAnsi="Verdana" w:cs="Arial"/>
          <w:color w:val="000000"/>
          <w:sz w:val="20"/>
          <w:szCs w:val="20"/>
        </w:rPr>
        <w:t xml:space="preserve">A point is referenced by its longitude and latitude values. Longitude and latitude are angles measured from the earth's </w:t>
      </w:r>
      <w:proofErr w:type="spellStart"/>
      <w:r w:rsidRPr="00F40B4A">
        <w:rPr>
          <w:rFonts w:ascii="Verdana" w:hAnsi="Verdana" w:cs="Arial"/>
          <w:color w:val="000000"/>
          <w:sz w:val="20"/>
          <w:szCs w:val="20"/>
        </w:rPr>
        <w:t>center</w:t>
      </w:r>
      <w:proofErr w:type="spellEnd"/>
      <w:r w:rsidRPr="00F40B4A">
        <w:rPr>
          <w:rFonts w:ascii="Verdana" w:hAnsi="Verdana" w:cs="Arial"/>
          <w:color w:val="000000"/>
          <w:sz w:val="20"/>
          <w:szCs w:val="20"/>
        </w:rPr>
        <w:t xml:space="preserve"> to a point on the earth's surface. The angles often are measured in degrees (or in grads). The following illustration shows the world as a globe with longitude and latitude values:</w:t>
      </w:r>
    </w:p>
    <w:p w:rsidR="00F40B4A" w:rsidRDefault="00F40B4A">
      <w:pPr>
        <w:rPr>
          <w:rFonts w:ascii="Verdana" w:hAnsi="Verdana" w:cs="Arial"/>
          <w:color w:val="000000"/>
          <w:sz w:val="20"/>
          <w:szCs w:val="20"/>
        </w:rPr>
      </w:pPr>
    </w:p>
    <w:p w:rsidR="00233D91" w:rsidRDefault="00233D91">
      <w:pPr>
        <w:rPr>
          <w:rFonts w:ascii="Verdana" w:hAnsi="Verdana" w:cs="Arial"/>
          <w:color w:val="000000"/>
          <w:sz w:val="20"/>
          <w:szCs w:val="20"/>
        </w:rPr>
      </w:pPr>
    </w:p>
    <w:p w:rsidR="00233D91" w:rsidRDefault="00233D91">
      <w:pPr>
        <w:rPr>
          <w:rFonts w:ascii="Verdana" w:hAnsi="Verdana" w:cs="Arial"/>
          <w:color w:val="000000"/>
          <w:sz w:val="20"/>
          <w:szCs w:val="20"/>
        </w:rPr>
      </w:pPr>
    </w:p>
    <w:p w:rsidR="00906636" w:rsidRDefault="00906636"/>
    <w:sectPr w:rsidR="00906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2916"/>
    <w:multiLevelType w:val="hybridMultilevel"/>
    <w:tmpl w:val="A71EB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66E0A"/>
    <w:multiLevelType w:val="multilevel"/>
    <w:tmpl w:val="823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61B5D"/>
    <w:multiLevelType w:val="multilevel"/>
    <w:tmpl w:val="CCF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C40AD"/>
    <w:multiLevelType w:val="hybridMultilevel"/>
    <w:tmpl w:val="D58E6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607B4"/>
    <w:multiLevelType w:val="hybridMultilevel"/>
    <w:tmpl w:val="D58E6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071F7"/>
    <w:multiLevelType w:val="multilevel"/>
    <w:tmpl w:val="B7E2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4A"/>
    <w:rsid w:val="000C7BD6"/>
    <w:rsid w:val="00106E90"/>
    <w:rsid w:val="001C570F"/>
    <w:rsid w:val="00233D91"/>
    <w:rsid w:val="00392AF8"/>
    <w:rsid w:val="00396278"/>
    <w:rsid w:val="00397635"/>
    <w:rsid w:val="003A7BC1"/>
    <w:rsid w:val="003F7D53"/>
    <w:rsid w:val="0046785D"/>
    <w:rsid w:val="00584A2E"/>
    <w:rsid w:val="005C4260"/>
    <w:rsid w:val="007D253B"/>
    <w:rsid w:val="00875470"/>
    <w:rsid w:val="00906636"/>
    <w:rsid w:val="00981870"/>
    <w:rsid w:val="009B02BF"/>
    <w:rsid w:val="009E2BA2"/>
    <w:rsid w:val="00A461C3"/>
    <w:rsid w:val="00A70187"/>
    <w:rsid w:val="00AE3AA6"/>
    <w:rsid w:val="00B278B7"/>
    <w:rsid w:val="00B7365C"/>
    <w:rsid w:val="00B94D89"/>
    <w:rsid w:val="00DD560E"/>
    <w:rsid w:val="00E7680F"/>
    <w:rsid w:val="00EF3FC7"/>
    <w:rsid w:val="00F40B4A"/>
    <w:rsid w:val="00F645C4"/>
    <w:rsid w:val="00F6725E"/>
    <w:rsid w:val="00F67C99"/>
    <w:rsid w:val="00F94D13"/>
    <w:rsid w:val="00FE09F7"/>
    <w:rsid w:val="00FF365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DA27"/>
  <w15:chartTrackingRefBased/>
  <w15:docId w15:val="{2665682C-0B36-4D0B-83FB-CEB996EF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7365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1C57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65C"/>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unhideWhenUsed/>
    <w:rsid w:val="00B7365C"/>
    <w:rPr>
      <w:color w:val="0000FF"/>
      <w:u w:val="single"/>
    </w:rPr>
  </w:style>
  <w:style w:type="paragraph" w:styleId="NormalWeb">
    <w:name w:val="Normal (Web)"/>
    <w:basedOn w:val="Normal"/>
    <w:uiPriority w:val="99"/>
    <w:semiHidden/>
    <w:unhideWhenUsed/>
    <w:rsid w:val="00B736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ocnumber2">
    <w:name w:val="tocnumber2"/>
    <w:basedOn w:val="DefaultParagraphFont"/>
    <w:rsid w:val="00B7365C"/>
  </w:style>
  <w:style w:type="character" w:customStyle="1" w:styleId="toctext">
    <w:name w:val="toctext"/>
    <w:basedOn w:val="DefaultParagraphFont"/>
    <w:rsid w:val="00B7365C"/>
  </w:style>
  <w:style w:type="character" w:customStyle="1" w:styleId="mw-headline">
    <w:name w:val="mw-headline"/>
    <w:basedOn w:val="DefaultParagraphFont"/>
    <w:rsid w:val="00B7365C"/>
  </w:style>
  <w:style w:type="character" w:customStyle="1" w:styleId="mw-editsection1">
    <w:name w:val="mw-editsection1"/>
    <w:basedOn w:val="DefaultParagraphFont"/>
    <w:rsid w:val="00B7365C"/>
  </w:style>
  <w:style w:type="character" w:customStyle="1" w:styleId="mw-editsection-bracket">
    <w:name w:val="mw-editsection-bracket"/>
    <w:basedOn w:val="DefaultParagraphFont"/>
    <w:rsid w:val="00B7365C"/>
  </w:style>
  <w:style w:type="character" w:styleId="HTMLCite">
    <w:name w:val="HTML Cite"/>
    <w:basedOn w:val="DefaultParagraphFont"/>
    <w:uiPriority w:val="99"/>
    <w:semiHidden/>
    <w:unhideWhenUsed/>
    <w:rsid w:val="00B7365C"/>
    <w:rPr>
      <w:i/>
      <w:iCs/>
    </w:rPr>
  </w:style>
  <w:style w:type="character" w:styleId="UnresolvedMention">
    <w:name w:val="Unresolved Mention"/>
    <w:basedOn w:val="DefaultParagraphFont"/>
    <w:uiPriority w:val="99"/>
    <w:semiHidden/>
    <w:unhideWhenUsed/>
    <w:rsid w:val="00906636"/>
    <w:rPr>
      <w:color w:val="808080"/>
      <w:shd w:val="clear" w:color="auto" w:fill="E6E6E6"/>
    </w:rPr>
  </w:style>
  <w:style w:type="paragraph" w:styleId="ListParagraph">
    <w:name w:val="List Paragraph"/>
    <w:basedOn w:val="Normal"/>
    <w:uiPriority w:val="34"/>
    <w:qFormat/>
    <w:rsid w:val="009E2BA2"/>
    <w:pPr>
      <w:ind w:left="720"/>
      <w:contextualSpacing/>
    </w:pPr>
  </w:style>
  <w:style w:type="character" w:customStyle="1" w:styleId="Heading3Char">
    <w:name w:val="Heading 3 Char"/>
    <w:basedOn w:val="DefaultParagraphFont"/>
    <w:link w:val="Heading3"/>
    <w:uiPriority w:val="9"/>
    <w:semiHidden/>
    <w:rsid w:val="001C570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C570F"/>
    <w:rPr>
      <w:i/>
      <w:iCs/>
    </w:rPr>
  </w:style>
  <w:style w:type="character" w:styleId="Strong">
    <w:name w:val="Strong"/>
    <w:basedOn w:val="DefaultParagraphFont"/>
    <w:uiPriority w:val="22"/>
    <w:qFormat/>
    <w:rsid w:val="001C570F"/>
    <w:rPr>
      <w:b/>
      <w:bCs/>
    </w:rPr>
  </w:style>
  <w:style w:type="character" w:styleId="HTMLCode">
    <w:name w:val="HTML Code"/>
    <w:basedOn w:val="DefaultParagraphFont"/>
    <w:uiPriority w:val="99"/>
    <w:semiHidden/>
    <w:unhideWhenUsed/>
    <w:rsid w:val="00F645C4"/>
    <w:rPr>
      <w:rFonts w:ascii="Courier New" w:eastAsia="Times New Roman" w:hAnsi="Courier New" w:cs="Courier New" w:hint="default"/>
      <w:color w:val="DD1144"/>
      <w:sz w:val="18"/>
      <w:szCs w:val="18"/>
      <w:bdr w:val="single" w:sz="6" w:space="2" w:color="E1E1E8" w:frame="1"/>
      <w:shd w:val="clear" w:color="auto" w:fill="F7F7F9"/>
    </w:rPr>
  </w:style>
  <w:style w:type="table" w:styleId="TableGrid">
    <w:name w:val="Table Grid"/>
    <w:basedOn w:val="TableNormal"/>
    <w:uiPriority w:val="39"/>
    <w:rsid w:val="00AE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30166">
      <w:bodyDiv w:val="1"/>
      <w:marLeft w:val="0"/>
      <w:marRight w:val="0"/>
      <w:marTop w:val="0"/>
      <w:marBottom w:val="0"/>
      <w:divBdr>
        <w:top w:val="none" w:sz="0" w:space="0" w:color="auto"/>
        <w:left w:val="none" w:sz="0" w:space="0" w:color="auto"/>
        <w:bottom w:val="none" w:sz="0" w:space="0" w:color="auto"/>
        <w:right w:val="none" w:sz="0" w:space="0" w:color="auto"/>
      </w:divBdr>
      <w:divsChild>
        <w:div w:id="2081974500">
          <w:marLeft w:val="0"/>
          <w:marRight w:val="0"/>
          <w:marTop w:val="0"/>
          <w:marBottom w:val="0"/>
          <w:divBdr>
            <w:top w:val="none" w:sz="0" w:space="0" w:color="auto"/>
            <w:left w:val="none" w:sz="0" w:space="0" w:color="auto"/>
            <w:bottom w:val="none" w:sz="0" w:space="0" w:color="auto"/>
            <w:right w:val="none" w:sz="0" w:space="0" w:color="auto"/>
          </w:divBdr>
          <w:divsChild>
            <w:div w:id="1090472688">
              <w:marLeft w:val="0"/>
              <w:marRight w:val="0"/>
              <w:marTop w:val="0"/>
              <w:marBottom w:val="0"/>
              <w:divBdr>
                <w:top w:val="none" w:sz="0" w:space="0" w:color="auto"/>
                <w:left w:val="none" w:sz="0" w:space="0" w:color="auto"/>
                <w:bottom w:val="none" w:sz="0" w:space="0" w:color="auto"/>
                <w:right w:val="none" w:sz="0" w:space="0" w:color="auto"/>
              </w:divBdr>
              <w:divsChild>
                <w:div w:id="1065643898">
                  <w:marLeft w:val="0"/>
                  <w:marRight w:val="0"/>
                  <w:marTop w:val="0"/>
                  <w:marBottom w:val="0"/>
                  <w:divBdr>
                    <w:top w:val="none" w:sz="0" w:space="0" w:color="auto"/>
                    <w:left w:val="none" w:sz="0" w:space="0" w:color="auto"/>
                    <w:bottom w:val="none" w:sz="0" w:space="0" w:color="auto"/>
                    <w:right w:val="none" w:sz="0" w:space="0" w:color="auto"/>
                  </w:divBdr>
                  <w:divsChild>
                    <w:div w:id="503086244">
                      <w:marLeft w:val="0"/>
                      <w:marRight w:val="0"/>
                      <w:marTop w:val="0"/>
                      <w:marBottom w:val="0"/>
                      <w:divBdr>
                        <w:top w:val="none" w:sz="0" w:space="0" w:color="auto"/>
                        <w:left w:val="none" w:sz="0" w:space="0" w:color="auto"/>
                        <w:bottom w:val="none" w:sz="0" w:space="0" w:color="auto"/>
                        <w:right w:val="none" w:sz="0" w:space="0" w:color="auto"/>
                      </w:divBdr>
                      <w:divsChild>
                        <w:div w:id="11431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2432">
      <w:bodyDiv w:val="1"/>
      <w:marLeft w:val="0"/>
      <w:marRight w:val="0"/>
      <w:marTop w:val="0"/>
      <w:marBottom w:val="0"/>
      <w:divBdr>
        <w:top w:val="none" w:sz="0" w:space="0" w:color="auto"/>
        <w:left w:val="none" w:sz="0" w:space="0" w:color="auto"/>
        <w:bottom w:val="none" w:sz="0" w:space="0" w:color="auto"/>
        <w:right w:val="none" w:sz="0" w:space="0" w:color="auto"/>
      </w:divBdr>
      <w:divsChild>
        <w:div w:id="1644702537">
          <w:marLeft w:val="0"/>
          <w:marRight w:val="0"/>
          <w:marTop w:val="0"/>
          <w:marBottom w:val="0"/>
          <w:divBdr>
            <w:top w:val="none" w:sz="0" w:space="0" w:color="auto"/>
            <w:left w:val="none" w:sz="0" w:space="0" w:color="auto"/>
            <w:bottom w:val="none" w:sz="0" w:space="0" w:color="auto"/>
            <w:right w:val="none" w:sz="0" w:space="0" w:color="auto"/>
          </w:divBdr>
          <w:divsChild>
            <w:div w:id="1233348751">
              <w:marLeft w:val="-300"/>
              <w:marRight w:val="0"/>
              <w:marTop w:val="0"/>
              <w:marBottom w:val="0"/>
              <w:divBdr>
                <w:top w:val="none" w:sz="0" w:space="0" w:color="auto"/>
                <w:left w:val="none" w:sz="0" w:space="0" w:color="auto"/>
                <w:bottom w:val="none" w:sz="0" w:space="0" w:color="auto"/>
                <w:right w:val="none" w:sz="0" w:space="0" w:color="auto"/>
              </w:divBdr>
              <w:divsChild>
                <w:div w:id="1348409981">
                  <w:marLeft w:val="0"/>
                  <w:marRight w:val="0"/>
                  <w:marTop w:val="0"/>
                  <w:marBottom w:val="0"/>
                  <w:divBdr>
                    <w:top w:val="none" w:sz="0" w:space="0" w:color="auto"/>
                    <w:left w:val="none" w:sz="0" w:space="0" w:color="auto"/>
                    <w:bottom w:val="none" w:sz="0" w:space="0" w:color="auto"/>
                    <w:right w:val="none" w:sz="0" w:space="0" w:color="auto"/>
                  </w:divBdr>
                  <w:divsChild>
                    <w:div w:id="1322930420">
                      <w:marLeft w:val="0"/>
                      <w:marRight w:val="0"/>
                      <w:marTop w:val="0"/>
                      <w:marBottom w:val="0"/>
                      <w:divBdr>
                        <w:top w:val="none" w:sz="0" w:space="0" w:color="auto"/>
                        <w:left w:val="none" w:sz="0" w:space="0" w:color="auto"/>
                        <w:bottom w:val="none" w:sz="0" w:space="0" w:color="auto"/>
                        <w:right w:val="none" w:sz="0" w:space="0" w:color="auto"/>
                      </w:divBdr>
                      <w:divsChild>
                        <w:div w:id="1441098324">
                          <w:marLeft w:val="0"/>
                          <w:marRight w:val="0"/>
                          <w:marTop w:val="0"/>
                          <w:marBottom w:val="0"/>
                          <w:divBdr>
                            <w:top w:val="none" w:sz="0" w:space="0" w:color="auto"/>
                            <w:left w:val="none" w:sz="0" w:space="0" w:color="auto"/>
                            <w:bottom w:val="none" w:sz="0" w:space="0" w:color="auto"/>
                            <w:right w:val="none" w:sz="0" w:space="0" w:color="auto"/>
                          </w:divBdr>
                          <w:divsChild>
                            <w:div w:id="1597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2048">
      <w:bodyDiv w:val="1"/>
      <w:marLeft w:val="0"/>
      <w:marRight w:val="0"/>
      <w:marTop w:val="0"/>
      <w:marBottom w:val="0"/>
      <w:divBdr>
        <w:top w:val="none" w:sz="0" w:space="0" w:color="auto"/>
        <w:left w:val="none" w:sz="0" w:space="0" w:color="auto"/>
        <w:bottom w:val="none" w:sz="0" w:space="0" w:color="auto"/>
        <w:right w:val="none" w:sz="0" w:space="0" w:color="auto"/>
      </w:divBdr>
      <w:divsChild>
        <w:div w:id="663431626">
          <w:marLeft w:val="0"/>
          <w:marRight w:val="0"/>
          <w:marTop w:val="0"/>
          <w:marBottom w:val="0"/>
          <w:divBdr>
            <w:top w:val="none" w:sz="0" w:space="0" w:color="auto"/>
            <w:left w:val="none" w:sz="0" w:space="0" w:color="auto"/>
            <w:bottom w:val="none" w:sz="0" w:space="0" w:color="auto"/>
            <w:right w:val="none" w:sz="0" w:space="0" w:color="auto"/>
          </w:divBdr>
          <w:divsChild>
            <w:div w:id="1569412583">
              <w:marLeft w:val="0"/>
              <w:marRight w:val="0"/>
              <w:marTop w:val="0"/>
              <w:marBottom w:val="0"/>
              <w:divBdr>
                <w:top w:val="none" w:sz="0" w:space="0" w:color="auto"/>
                <w:left w:val="none" w:sz="0" w:space="0" w:color="auto"/>
                <w:bottom w:val="none" w:sz="0" w:space="0" w:color="auto"/>
                <w:right w:val="none" w:sz="0" w:space="0" w:color="auto"/>
              </w:divBdr>
              <w:divsChild>
                <w:div w:id="980764756">
                  <w:marLeft w:val="0"/>
                  <w:marRight w:val="0"/>
                  <w:marTop w:val="0"/>
                  <w:marBottom w:val="0"/>
                  <w:divBdr>
                    <w:top w:val="none" w:sz="0" w:space="0" w:color="auto"/>
                    <w:left w:val="none" w:sz="0" w:space="0" w:color="auto"/>
                    <w:bottom w:val="none" w:sz="0" w:space="0" w:color="auto"/>
                    <w:right w:val="none" w:sz="0" w:space="0" w:color="auto"/>
                  </w:divBdr>
                  <w:divsChild>
                    <w:div w:id="854197009">
                      <w:marLeft w:val="0"/>
                      <w:marRight w:val="0"/>
                      <w:marTop w:val="0"/>
                      <w:marBottom w:val="0"/>
                      <w:divBdr>
                        <w:top w:val="none" w:sz="0" w:space="0" w:color="auto"/>
                        <w:left w:val="none" w:sz="0" w:space="0" w:color="auto"/>
                        <w:bottom w:val="none" w:sz="0" w:space="0" w:color="auto"/>
                        <w:right w:val="none" w:sz="0" w:space="0" w:color="auto"/>
                      </w:divBdr>
                      <w:divsChild>
                        <w:div w:id="1083070865">
                          <w:marLeft w:val="0"/>
                          <w:marRight w:val="0"/>
                          <w:marTop w:val="0"/>
                          <w:marBottom w:val="0"/>
                          <w:divBdr>
                            <w:top w:val="none" w:sz="0" w:space="0" w:color="auto"/>
                            <w:left w:val="none" w:sz="0" w:space="0" w:color="auto"/>
                            <w:bottom w:val="none" w:sz="0" w:space="0" w:color="auto"/>
                            <w:right w:val="none" w:sz="0" w:space="0" w:color="auto"/>
                          </w:divBdr>
                          <w:divsChild>
                            <w:div w:id="13908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03352">
      <w:bodyDiv w:val="1"/>
      <w:marLeft w:val="0"/>
      <w:marRight w:val="0"/>
      <w:marTop w:val="0"/>
      <w:marBottom w:val="0"/>
      <w:divBdr>
        <w:top w:val="none" w:sz="0" w:space="0" w:color="auto"/>
        <w:left w:val="none" w:sz="0" w:space="0" w:color="auto"/>
        <w:bottom w:val="none" w:sz="0" w:space="0" w:color="auto"/>
        <w:right w:val="none" w:sz="0" w:space="0" w:color="auto"/>
      </w:divBdr>
      <w:divsChild>
        <w:div w:id="1626737670">
          <w:marLeft w:val="0"/>
          <w:marRight w:val="0"/>
          <w:marTop w:val="0"/>
          <w:marBottom w:val="0"/>
          <w:divBdr>
            <w:top w:val="none" w:sz="0" w:space="0" w:color="auto"/>
            <w:left w:val="none" w:sz="0" w:space="0" w:color="auto"/>
            <w:bottom w:val="none" w:sz="0" w:space="0" w:color="auto"/>
            <w:right w:val="none" w:sz="0" w:space="0" w:color="auto"/>
          </w:divBdr>
          <w:divsChild>
            <w:div w:id="2043287252">
              <w:marLeft w:val="0"/>
              <w:marRight w:val="0"/>
              <w:marTop w:val="0"/>
              <w:marBottom w:val="0"/>
              <w:divBdr>
                <w:top w:val="none" w:sz="0" w:space="0" w:color="auto"/>
                <w:left w:val="none" w:sz="0" w:space="0" w:color="auto"/>
                <w:bottom w:val="none" w:sz="0" w:space="0" w:color="auto"/>
                <w:right w:val="none" w:sz="0" w:space="0" w:color="auto"/>
              </w:divBdr>
              <w:divsChild>
                <w:div w:id="1789160212">
                  <w:marLeft w:val="0"/>
                  <w:marRight w:val="0"/>
                  <w:marTop w:val="0"/>
                  <w:marBottom w:val="0"/>
                  <w:divBdr>
                    <w:top w:val="none" w:sz="0" w:space="0" w:color="auto"/>
                    <w:left w:val="none" w:sz="0" w:space="0" w:color="auto"/>
                    <w:bottom w:val="none" w:sz="0" w:space="0" w:color="auto"/>
                    <w:right w:val="none" w:sz="0" w:space="0" w:color="auto"/>
                  </w:divBdr>
                  <w:divsChild>
                    <w:div w:id="1188560925">
                      <w:marLeft w:val="0"/>
                      <w:marRight w:val="0"/>
                      <w:marTop w:val="0"/>
                      <w:marBottom w:val="0"/>
                      <w:divBdr>
                        <w:top w:val="none" w:sz="0" w:space="0" w:color="auto"/>
                        <w:left w:val="none" w:sz="0" w:space="0" w:color="auto"/>
                        <w:bottom w:val="none" w:sz="0" w:space="0" w:color="auto"/>
                        <w:right w:val="none" w:sz="0" w:space="0" w:color="auto"/>
                      </w:divBdr>
                      <w:divsChild>
                        <w:div w:id="2092778829">
                          <w:marLeft w:val="0"/>
                          <w:marRight w:val="0"/>
                          <w:marTop w:val="0"/>
                          <w:marBottom w:val="0"/>
                          <w:divBdr>
                            <w:top w:val="none" w:sz="0" w:space="0" w:color="auto"/>
                            <w:left w:val="none" w:sz="0" w:space="0" w:color="auto"/>
                            <w:bottom w:val="none" w:sz="0" w:space="0" w:color="auto"/>
                            <w:right w:val="none" w:sz="0" w:space="0" w:color="auto"/>
                          </w:divBdr>
                          <w:divsChild>
                            <w:div w:id="1791779074">
                              <w:marLeft w:val="0"/>
                              <w:marRight w:val="0"/>
                              <w:marTop w:val="0"/>
                              <w:marBottom w:val="0"/>
                              <w:divBdr>
                                <w:top w:val="none" w:sz="0" w:space="0" w:color="auto"/>
                                <w:left w:val="none" w:sz="0" w:space="0" w:color="auto"/>
                                <w:bottom w:val="none" w:sz="0" w:space="0" w:color="auto"/>
                                <w:right w:val="none" w:sz="0" w:space="0" w:color="auto"/>
                              </w:divBdr>
                            </w:div>
                          </w:divsChild>
                        </w:div>
                        <w:div w:id="6933106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7466477">
      <w:bodyDiv w:val="1"/>
      <w:marLeft w:val="0"/>
      <w:marRight w:val="0"/>
      <w:marTop w:val="0"/>
      <w:marBottom w:val="0"/>
      <w:divBdr>
        <w:top w:val="none" w:sz="0" w:space="0" w:color="auto"/>
        <w:left w:val="none" w:sz="0" w:space="0" w:color="auto"/>
        <w:bottom w:val="none" w:sz="0" w:space="0" w:color="auto"/>
        <w:right w:val="none" w:sz="0" w:space="0" w:color="auto"/>
      </w:divBdr>
      <w:divsChild>
        <w:div w:id="1216967390">
          <w:marLeft w:val="0"/>
          <w:marRight w:val="0"/>
          <w:marTop w:val="0"/>
          <w:marBottom w:val="0"/>
          <w:divBdr>
            <w:top w:val="none" w:sz="0" w:space="0" w:color="auto"/>
            <w:left w:val="none" w:sz="0" w:space="0" w:color="auto"/>
            <w:bottom w:val="none" w:sz="0" w:space="0" w:color="auto"/>
            <w:right w:val="none" w:sz="0" w:space="0" w:color="auto"/>
          </w:divBdr>
          <w:divsChild>
            <w:div w:id="64764066">
              <w:marLeft w:val="0"/>
              <w:marRight w:val="0"/>
              <w:marTop w:val="0"/>
              <w:marBottom w:val="0"/>
              <w:divBdr>
                <w:top w:val="none" w:sz="0" w:space="0" w:color="auto"/>
                <w:left w:val="none" w:sz="0" w:space="0" w:color="auto"/>
                <w:bottom w:val="none" w:sz="0" w:space="0" w:color="auto"/>
                <w:right w:val="none" w:sz="0" w:space="0" w:color="auto"/>
              </w:divBdr>
              <w:divsChild>
                <w:div w:id="832261846">
                  <w:marLeft w:val="0"/>
                  <w:marRight w:val="0"/>
                  <w:marTop w:val="0"/>
                  <w:marBottom w:val="0"/>
                  <w:divBdr>
                    <w:top w:val="none" w:sz="0" w:space="0" w:color="auto"/>
                    <w:left w:val="none" w:sz="0" w:space="0" w:color="auto"/>
                    <w:bottom w:val="none" w:sz="0" w:space="0" w:color="auto"/>
                    <w:right w:val="none" w:sz="0" w:space="0" w:color="auto"/>
                  </w:divBdr>
                  <w:divsChild>
                    <w:div w:id="639270685">
                      <w:marLeft w:val="0"/>
                      <w:marRight w:val="0"/>
                      <w:marTop w:val="0"/>
                      <w:marBottom w:val="0"/>
                      <w:divBdr>
                        <w:top w:val="none" w:sz="0" w:space="0" w:color="auto"/>
                        <w:left w:val="none" w:sz="0" w:space="0" w:color="auto"/>
                        <w:bottom w:val="none" w:sz="0" w:space="0" w:color="auto"/>
                        <w:right w:val="none" w:sz="0" w:space="0" w:color="auto"/>
                      </w:divBdr>
                      <w:divsChild>
                        <w:div w:id="3879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064212">
      <w:bodyDiv w:val="1"/>
      <w:marLeft w:val="0"/>
      <w:marRight w:val="0"/>
      <w:marTop w:val="0"/>
      <w:marBottom w:val="0"/>
      <w:divBdr>
        <w:top w:val="none" w:sz="0" w:space="0" w:color="auto"/>
        <w:left w:val="none" w:sz="0" w:space="0" w:color="auto"/>
        <w:bottom w:val="none" w:sz="0" w:space="0" w:color="auto"/>
        <w:right w:val="none" w:sz="0" w:space="0" w:color="auto"/>
      </w:divBdr>
      <w:divsChild>
        <w:div w:id="703402175">
          <w:marLeft w:val="0"/>
          <w:marRight w:val="0"/>
          <w:marTop w:val="0"/>
          <w:marBottom w:val="0"/>
          <w:divBdr>
            <w:top w:val="none" w:sz="0" w:space="0" w:color="auto"/>
            <w:left w:val="none" w:sz="0" w:space="0" w:color="auto"/>
            <w:bottom w:val="none" w:sz="0" w:space="0" w:color="auto"/>
            <w:right w:val="none" w:sz="0" w:space="0" w:color="auto"/>
          </w:divBdr>
          <w:divsChild>
            <w:div w:id="101652719">
              <w:marLeft w:val="0"/>
              <w:marRight w:val="0"/>
              <w:marTop w:val="0"/>
              <w:marBottom w:val="0"/>
              <w:divBdr>
                <w:top w:val="none" w:sz="0" w:space="0" w:color="auto"/>
                <w:left w:val="none" w:sz="0" w:space="0" w:color="auto"/>
                <w:bottom w:val="none" w:sz="0" w:space="0" w:color="auto"/>
                <w:right w:val="none" w:sz="0" w:space="0" w:color="auto"/>
              </w:divBdr>
              <w:divsChild>
                <w:div w:id="942345761">
                  <w:marLeft w:val="0"/>
                  <w:marRight w:val="0"/>
                  <w:marTop w:val="0"/>
                  <w:marBottom w:val="0"/>
                  <w:divBdr>
                    <w:top w:val="none" w:sz="0" w:space="0" w:color="auto"/>
                    <w:left w:val="none" w:sz="0" w:space="0" w:color="auto"/>
                    <w:bottom w:val="none" w:sz="0" w:space="0" w:color="auto"/>
                    <w:right w:val="none" w:sz="0" w:space="0" w:color="auto"/>
                  </w:divBdr>
                  <w:divsChild>
                    <w:div w:id="586351537">
                      <w:marLeft w:val="0"/>
                      <w:marRight w:val="0"/>
                      <w:marTop w:val="0"/>
                      <w:marBottom w:val="0"/>
                      <w:divBdr>
                        <w:top w:val="none" w:sz="0" w:space="0" w:color="auto"/>
                        <w:left w:val="none" w:sz="0" w:space="0" w:color="auto"/>
                        <w:bottom w:val="none" w:sz="0" w:space="0" w:color="auto"/>
                        <w:right w:val="none" w:sz="0" w:space="0" w:color="auto"/>
                      </w:divBdr>
                      <w:divsChild>
                        <w:div w:id="8151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open?id=1bH-IcOldDBz4MVwLQhslNUTFoMEqgEO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Bethanna Jackson</dc:creator>
  <cp:keywords/>
  <dc:description/>
  <cp:lastModifiedBy>Marko Javorsek</cp:lastModifiedBy>
  <cp:revision>3</cp:revision>
  <dcterms:created xsi:type="dcterms:W3CDTF">2018-11-22T11:29:00Z</dcterms:created>
  <dcterms:modified xsi:type="dcterms:W3CDTF">2018-12-17T16:35:00Z</dcterms:modified>
</cp:coreProperties>
</file>