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B0B" w:rsidRPr="00751716" w:rsidRDefault="001F1A69" w:rsidP="00514EF0">
      <w:pPr>
        <w:shd w:val="clear" w:color="auto" w:fill="548DD4" w:themeFill="text2" w:themeFillTint="99"/>
        <w:spacing w:line="240" w:lineRule="auto"/>
        <w:rPr>
          <w:rFonts w:ascii="Segoe UI Semibold" w:hAnsi="Segoe UI Semibold" w:cs="Segoe UI Semibold"/>
          <w:b/>
          <w:color w:val="FFFFFF" w:themeColor="background1"/>
          <w:sz w:val="28"/>
          <w:lang w:val="fr-FR"/>
        </w:rPr>
      </w:pPr>
      <w:r w:rsidRPr="00751716">
        <w:rPr>
          <w:rFonts w:ascii="Segoe UI Semibold" w:hAnsi="Segoe UI Semibold" w:cs="Segoe UI Semibold"/>
          <w:b/>
          <w:color w:val="FFFFFF" w:themeColor="background1"/>
          <w:sz w:val="28"/>
          <w:lang w:val="ru-RU"/>
        </w:rPr>
        <w:t xml:space="preserve">Основы энергетической статистики </w:t>
      </w:r>
    </w:p>
    <w:p w:rsidR="00C51B4E" w:rsidRPr="00423575" w:rsidRDefault="001F1A69" w:rsidP="005B3F1B">
      <w:pPr>
        <w:pStyle w:val="2"/>
        <w:rPr>
          <w:lang w:val="ru-RU"/>
        </w:rPr>
      </w:pPr>
      <w:r w:rsidRPr="00144BFB">
        <w:rPr>
          <w:lang w:val="ru-RU"/>
        </w:rPr>
        <w:t>Упражнение 1-Спрос и предложение.</w:t>
      </w:r>
    </w:p>
    <w:p w:rsidR="00C51B4E" w:rsidRPr="00423575" w:rsidRDefault="001F1A69" w:rsidP="00C51B4E">
      <w:pPr>
        <w:rPr>
          <w:b/>
          <w:lang w:val="ru-RU"/>
        </w:rPr>
      </w:pPr>
      <w:r w:rsidRPr="00B83D0B">
        <w:rPr>
          <w:b/>
          <w:lang w:val="ru-RU"/>
        </w:rPr>
        <w:t>Выберите один из следующих вариантов для каждого из потоков: a. Аспект предложения или b. Сторона спроса</w:t>
      </w:r>
    </w:p>
    <w:tbl>
      <w:tblPr>
        <w:tblStyle w:val="aa"/>
        <w:tblW w:w="8755" w:type="dxa"/>
        <w:tblLook w:val="04A0" w:firstRow="1" w:lastRow="0" w:firstColumn="1" w:lastColumn="0" w:noHBand="0" w:noVBand="1"/>
      </w:tblPr>
      <w:tblGrid>
        <w:gridCol w:w="3227"/>
        <w:gridCol w:w="1276"/>
        <w:gridCol w:w="2976"/>
        <w:gridCol w:w="1276"/>
      </w:tblGrid>
      <w:tr w:rsidR="00EB48B4" w:rsidTr="00FF776C">
        <w:trPr>
          <w:trHeight w:val="113"/>
        </w:trPr>
        <w:tc>
          <w:tcPr>
            <w:tcW w:w="3227" w:type="dxa"/>
            <w:vAlign w:val="center"/>
          </w:tcPr>
          <w:p w:rsidR="00FF776C" w:rsidRPr="00187BAD" w:rsidRDefault="001F1A69" w:rsidP="00B019D3">
            <w:pPr>
              <w:jc w:val="center"/>
              <w:rPr>
                <w:b/>
                <w:sz w:val="24"/>
                <w:lang w:val="en-US"/>
              </w:rPr>
            </w:pPr>
            <w:r w:rsidRPr="00187BAD">
              <w:rPr>
                <w:b/>
                <w:sz w:val="24"/>
                <w:lang w:val="ru-RU"/>
              </w:rPr>
              <w:t>ПОТОК</w:t>
            </w:r>
          </w:p>
        </w:tc>
        <w:tc>
          <w:tcPr>
            <w:tcW w:w="1276" w:type="dxa"/>
            <w:vAlign w:val="center"/>
          </w:tcPr>
          <w:p w:rsidR="00FF776C" w:rsidRPr="00187BAD" w:rsidRDefault="001F1A69" w:rsidP="00B019D3">
            <w:pPr>
              <w:jc w:val="center"/>
              <w:rPr>
                <w:b/>
                <w:sz w:val="24"/>
                <w:lang w:val="en-US"/>
              </w:rPr>
            </w:pPr>
            <w:r w:rsidRPr="00187BAD">
              <w:rPr>
                <w:b/>
                <w:sz w:val="24"/>
                <w:lang w:val="ru-RU"/>
              </w:rPr>
              <w:t>ОТВЕТ</w:t>
            </w:r>
          </w:p>
        </w:tc>
        <w:tc>
          <w:tcPr>
            <w:tcW w:w="2976" w:type="dxa"/>
          </w:tcPr>
          <w:p w:rsidR="00FF776C" w:rsidRPr="00187BAD" w:rsidRDefault="001F1A69" w:rsidP="00B019D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ru-RU"/>
              </w:rPr>
              <w:t>ПОТОК</w:t>
            </w:r>
          </w:p>
        </w:tc>
        <w:tc>
          <w:tcPr>
            <w:tcW w:w="1276" w:type="dxa"/>
            <w:vAlign w:val="center"/>
          </w:tcPr>
          <w:p w:rsidR="00FF776C" w:rsidRPr="00187BAD" w:rsidRDefault="001F1A69" w:rsidP="00B019D3">
            <w:pPr>
              <w:jc w:val="center"/>
              <w:rPr>
                <w:b/>
                <w:sz w:val="24"/>
                <w:lang w:val="en-US"/>
              </w:rPr>
            </w:pPr>
            <w:r w:rsidRPr="00187BAD">
              <w:rPr>
                <w:b/>
                <w:sz w:val="24"/>
                <w:lang w:val="ru-RU"/>
              </w:rPr>
              <w:t>ОТВЕТ</w:t>
            </w:r>
          </w:p>
        </w:tc>
      </w:tr>
      <w:tr w:rsidR="00EB48B4" w:rsidTr="00FF776C">
        <w:trPr>
          <w:trHeight w:val="113"/>
        </w:trPr>
        <w:tc>
          <w:tcPr>
            <w:tcW w:w="3227" w:type="dxa"/>
          </w:tcPr>
          <w:p w:rsidR="00FF776C" w:rsidRDefault="001F1A69" w:rsidP="00B019D3">
            <w:pPr>
              <w:rPr>
                <w:lang w:val="en-US"/>
              </w:rPr>
            </w:pPr>
            <w:r>
              <w:rPr>
                <w:lang w:val="ru-RU"/>
              </w:rPr>
              <w:t>Добыча природного газа</w:t>
            </w:r>
          </w:p>
        </w:tc>
        <w:tc>
          <w:tcPr>
            <w:tcW w:w="1276" w:type="dxa"/>
          </w:tcPr>
          <w:p w:rsidR="00FF776C" w:rsidRPr="00BB0BE1" w:rsidRDefault="001F1A69" w:rsidP="00B019D3">
            <w:pPr>
              <w:rPr>
                <w:color w:val="00B0F0"/>
                <w:lang w:val="en-US"/>
              </w:rPr>
            </w:pPr>
          </w:p>
        </w:tc>
        <w:tc>
          <w:tcPr>
            <w:tcW w:w="2976" w:type="dxa"/>
          </w:tcPr>
          <w:p w:rsidR="00FF776C" w:rsidRDefault="001F1A69" w:rsidP="00B019D3">
            <w:pPr>
              <w:rPr>
                <w:lang w:val="en-US"/>
              </w:rPr>
            </w:pPr>
            <w:r>
              <w:rPr>
                <w:lang w:val="ru-RU"/>
              </w:rPr>
              <w:t>Транспортный сектор</w:t>
            </w:r>
          </w:p>
        </w:tc>
        <w:tc>
          <w:tcPr>
            <w:tcW w:w="1276" w:type="dxa"/>
          </w:tcPr>
          <w:p w:rsidR="00FF776C" w:rsidRPr="00BB0BE1" w:rsidRDefault="001F1A69" w:rsidP="00B019D3">
            <w:pPr>
              <w:rPr>
                <w:color w:val="00B0F0"/>
                <w:lang w:val="en-US"/>
              </w:rPr>
            </w:pPr>
          </w:p>
        </w:tc>
      </w:tr>
      <w:tr w:rsidR="00EB48B4" w:rsidRPr="00423575" w:rsidTr="00FF776C">
        <w:trPr>
          <w:trHeight w:val="113"/>
        </w:trPr>
        <w:tc>
          <w:tcPr>
            <w:tcW w:w="3227" w:type="dxa"/>
          </w:tcPr>
          <w:p w:rsidR="00FF776C" w:rsidRPr="00423575" w:rsidRDefault="001F1A69" w:rsidP="00B019D3">
            <w:pPr>
              <w:rPr>
                <w:lang w:val="ru-RU"/>
              </w:rPr>
            </w:pPr>
            <w:r>
              <w:rPr>
                <w:lang w:val="ru-RU"/>
              </w:rPr>
              <w:t xml:space="preserve">Конечное </w:t>
            </w:r>
            <w:r>
              <w:rPr>
                <w:lang w:val="ru-RU"/>
              </w:rPr>
              <w:t>потребление в домашних хозяйствах</w:t>
            </w:r>
          </w:p>
        </w:tc>
        <w:tc>
          <w:tcPr>
            <w:tcW w:w="1276" w:type="dxa"/>
          </w:tcPr>
          <w:p w:rsidR="00FF776C" w:rsidRPr="00423575" w:rsidRDefault="001F1A69" w:rsidP="00B019D3">
            <w:pPr>
              <w:rPr>
                <w:color w:val="00B0F0"/>
                <w:lang w:val="ru-RU"/>
              </w:rPr>
            </w:pPr>
          </w:p>
        </w:tc>
        <w:tc>
          <w:tcPr>
            <w:tcW w:w="2976" w:type="dxa"/>
          </w:tcPr>
          <w:p w:rsidR="00FF776C" w:rsidRPr="00423575" w:rsidRDefault="001F1A69" w:rsidP="00B019D3">
            <w:pPr>
              <w:rPr>
                <w:lang w:val="ru-RU"/>
              </w:rPr>
            </w:pPr>
            <w:r>
              <w:rPr>
                <w:lang w:val="ru-RU"/>
              </w:rPr>
              <w:t>Нужды собственного потребления в энергетике</w:t>
            </w:r>
          </w:p>
        </w:tc>
        <w:tc>
          <w:tcPr>
            <w:tcW w:w="1276" w:type="dxa"/>
          </w:tcPr>
          <w:p w:rsidR="00FF776C" w:rsidRPr="00423575" w:rsidRDefault="001F1A69" w:rsidP="00B019D3">
            <w:pPr>
              <w:rPr>
                <w:color w:val="00B0F0"/>
                <w:lang w:val="ru-RU"/>
              </w:rPr>
            </w:pPr>
          </w:p>
        </w:tc>
      </w:tr>
      <w:tr w:rsidR="00EB48B4" w:rsidTr="00FF776C">
        <w:trPr>
          <w:trHeight w:val="113"/>
        </w:trPr>
        <w:tc>
          <w:tcPr>
            <w:tcW w:w="3227" w:type="dxa"/>
          </w:tcPr>
          <w:p w:rsidR="00FF776C" w:rsidRDefault="001F1A69" w:rsidP="00FF776C">
            <w:pPr>
              <w:rPr>
                <w:lang w:val="en-US"/>
              </w:rPr>
            </w:pPr>
            <w:r>
              <w:rPr>
                <w:lang w:val="ru-RU"/>
              </w:rPr>
              <w:t>Преобразование угля в электричество</w:t>
            </w:r>
          </w:p>
        </w:tc>
        <w:tc>
          <w:tcPr>
            <w:tcW w:w="1276" w:type="dxa"/>
          </w:tcPr>
          <w:p w:rsidR="00FF776C" w:rsidRPr="00BB0BE1" w:rsidRDefault="001F1A69" w:rsidP="00B019D3">
            <w:pPr>
              <w:rPr>
                <w:color w:val="00B0F0"/>
                <w:lang w:val="en-US"/>
              </w:rPr>
            </w:pPr>
          </w:p>
        </w:tc>
        <w:tc>
          <w:tcPr>
            <w:tcW w:w="2976" w:type="dxa"/>
          </w:tcPr>
          <w:p w:rsidR="00FF776C" w:rsidRDefault="001F1A69" w:rsidP="00B019D3">
            <w:pPr>
              <w:rPr>
                <w:lang w:val="en-US"/>
              </w:rPr>
            </w:pPr>
            <w:r>
              <w:rPr>
                <w:lang w:val="ru-RU"/>
              </w:rPr>
              <w:t>Импорт</w:t>
            </w:r>
          </w:p>
        </w:tc>
        <w:tc>
          <w:tcPr>
            <w:tcW w:w="1276" w:type="dxa"/>
          </w:tcPr>
          <w:p w:rsidR="00FF776C" w:rsidRPr="00BB0BE1" w:rsidRDefault="001F1A69" w:rsidP="00B019D3">
            <w:pPr>
              <w:rPr>
                <w:color w:val="00B0F0"/>
                <w:lang w:val="en-US"/>
              </w:rPr>
            </w:pPr>
          </w:p>
        </w:tc>
      </w:tr>
      <w:tr w:rsidR="00EB48B4" w:rsidRPr="00423575" w:rsidTr="00FF776C">
        <w:trPr>
          <w:trHeight w:val="113"/>
        </w:trPr>
        <w:tc>
          <w:tcPr>
            <w:tcW w:w="3227" w:type="dxa"/>
          </w:tcPr>
          <w:p w:rsidR="00FF776C" w:rsidRDefault="001F1A69" w:rsidP="00B019D3">
            <w:pPr>
              <w:rPr>
                <w:lang w:val="en-US"/>
              </w:rPr>
            </w:pPr>
            <w:r>
              <w:rPr>
                <w:lang w:val="ru-RU"/>
              </w:rPr>
              <w:t>Изменение в стоимости запасов</w:t>
            </w:r>
          </w:p>
        </w:tc>
        <w:tc>
          <w:tcPr>
            <w:tcW w:w="1276" w:type="dxa"/>
          </w:tcPr>
          <w:p w:rsidR="00FF776C" w:rsidRPr="00BB0BE1" w:rsidRDefault="001F1A69" w:rsidP="00B019D3">
            <w:pPr>
              <w:rPr>
                <w:color w:val="00B0F0"/>
                <w:lang w:val="en-US"/>
              </w:rPr>
            </w:pPr>
          </w:p>
        </w:tc>
        <w:tc>
          <w:tcPr>
            <w:tcW w:w="2976" w:type="dxa"/>
          </w:tcPr>
          <w:p w:rsidR="00FF776C" w:rsidRPr="00423575" w:rsidRDefault="001F1A69" w:rsidP="00B019D3">
            <w:pPr>
              <w:rPr>
                <w:lang w:val="ru-RU"/>
              </w:rPr>
            </w:pPr>
            <w:r>
              <w:rPr>
                <w:lang w:val="ru-RU"/>
              </w:rPr>
              <w:t>Конечное потребление в сфере услуг</w:t>
            </w:r>
          </w:p>
        </w:tc>
        <w:tc>
          <w:tcPr>
            <w:tcW w:w="1276" w:type="dxa"/>
          </w:tcPr>
          <w:p w:rsidR="00FF776C" w:rsidRPr="00423575" w:rsidRDefault="001F1A69" w:rsidP="00B019D3">
            <w:pPr>
              <w:rPr>
                <w:color w:val="00B0F0"/>
                <w:lang w:val="ru-RU"/>
              </w:rPr>
            </w:pPr>
          </w:p>
        </w:tc>
      </w:tr>
      <w:tr w:rsidR="00EB48B4" w:rsidTr="00FF776C">
        <w:trPr>
          <w:trHeight w:val="113"/>
        </w:trPr>
        <w:tc>
          <w:tcPr>
            <w:tcW w:w="3227" w:type="dxa"/>
          </w:tcPr>
          <w:p w:rsidR="005D3460" w:rsidRDefault="001F1A69" w:rsidP="00B019D3">
            <w:pPr>
              <w:rPr>
                <w:lang w:val="en-US"/>
              </w:rPr>
            </w:pPr>
            <w:r>
              <w:rPr>
                <w:lang w:val="ru-RU"/>
              </w:rPr>
              <w:t>Статистически значимые различия</w:t>
            </w:r>
          </w:p>
        </w:tc>
        <w:tc>
          <w:tcPr>
            <w:tcW w:w="1276" w:type="dxa"/>
          </w:tcPr>
          <w:p w:rsidR="005D3460" w:rsidRPr="00BB0BE1" w:rsidRDefault="001F1A69" w:rsidP="00B019D3">
            <w:pPr>
              <w:rPr>
                <w:color w:val="00B0F0"/>
                <w:lang w:val="en-US"/>
              </w:rPr>
            </w:pPr>
          </w:p>
        </w:tc>
        <w:tc>
          <w:tcPr>
            <w:tcW w:w="2976" w:type="dxa"/>
          </w:tcPr>
          <w:p w:rsidR="005D3460" w:rsidRDefault="001F1A69" w:rsidP="00B019D3">
            <w:pPr>
              <w:rPr>
                <w:lang w:val="en-US"/>
              </w:rPr>
            </w:pPr>
            <w:r>
              <w:rPr>
                <w:lang w:val="ru-RU"/>
              </w:rPr>
              <w:t xml:space="preserve">Неэнергетическое </w:t>
            </w:r>
            <w:r>
              <w:rPr>
                <w:lang w:val="ru-RU"/>
              </w:rPr>
              <w:t>использование</w:t>
            </w:r>
          </w:p>
        </w:tc>
        <w:tc>
          <w:tcPr>
            <w:tcW w:w="1276" w:type="dxa"/>
          </w:tcPr>
          <w:p w:rsidR="005D3460" w:rsidRPr="00BB0BE1" w:rsidRDefault="001F1A69" w:rsidP="00B019D3">
            <w:pPr>
              <w:rPr>
                <w:color w:val="00B0F0"/>
                <w:lang w:val="en-US"/>
              </w:rPr>
            </w:pPr>
          </w:p>
        </w:tc>
      </w:tr>
      <w:tr w:rsidR="00EB48B4" w:rsidTr="00FF776C">
        <w:trPr>
          <w:trHeight w:val="113"/>
        </w:trPr>
        <w:tc>
          <w:tcPr>
            <w:tcW w:w="3227" w:type="dxa"/>
          </w:tcPr>
          <w:p w:rsidR="00FF776C" w:rsidRDefault="001F1A69" w:rsidP="00B019D3">
            <w:pPr>
              <w:rPr>
                <w:lang w:val="en-US"/>
              </w:rPr>
            </w:pPr>
            <w:r>
              <w:rPr>
                <w:lang w:val="ru-RU"/>
              </w:rPr>
              <w:t>Экспорт</w:t>
            </w:r>
          </w:p>
        </w:tc>
        <w:tc>
          <w:tcPr>
            <w:tcW w:w="1276" w:type="dxa"/>
          </w:tcPr>
          <w:p w:rsidR="00FF776C" w:rsidRPr="00BB0BE1" w:rsidRDefault="001F1A69" w:rsidP="00B019D3">
            <w:pPr>
              <w:rPr>
                <w:color w:val="00B0F0"/>
                <w:lang w:val="en-US"/>
              </w:rPr>
            </w:pPr>
          </w:p>
        </w:tc>
        <w:tc>
          <w:tcPr>
            <w:tcW w:w="2976" w:type="dxa"/>
          </w:tcPr>
          <w:p w:rsidR="00FF776C" w:rsidRDefault="001F1A69" w:rsidP="00B019D3">
            <w:pPr>
              <w:rPr>
                <w:lang w:val="en-US"/>
              </w:rPr>
            </w:pPr>
            <w:r>
              <w:rPr>
                <w:lang w:val="ru-RU"/>
              </w:rPr>
              <w:t>Накопление запасов</w:t>
            </w:r>
          </w:p>
        </w:tc>
        <w:tc>
          <w:tcPr>
            <w:tcW w:w="1276" w:type="dxa"/>
          </w:tcPr>
          <w:p w:rsidR="00FF776C" w:rsidRPr="00BB0BE1" w:rsidRDefault="001F1A69" w:rsidP="00B019D3">
            <w:pPr>
              <w:rPr>
                <w:color w:val="00B0F0"/>
                <w:lang w:val="en-US"/>
              </w:rPr>
            </w:pPr>
          </w:p>
        </w:tc>
      </w:tr>
      <w:tr w:rsidR="00EB48B4" w:rsidTr="00FF776C">
        <w:trPr>
          <w:trHeight w:val="113"/>
        </w:trPr>
        <w:tc>
          <w:tcPr>
            <w:tcW w:w="3227" w:type="dxa"/>
          </w:tcPr>
          <w:p w:rsidR="00FF776C" w:rsidRDefault="001F1A69" w:rsidP="00B019D3">
            <w:pPr>
              <w:rPr>
                <w:lang w:val="en-US"/>
              </w:rPr>
            </w:pPr>
            <w:r>
              <w:rPr>
                <w:lang w:val="ru-RU"/>
              </w:rPr>
              <w:t>Потери при распределении</w:t>
            </w:r>
          </w:p>
        </w:tc>
        <w:tc>
          <w:tcPr>
            <w:tcW w:w="1276" w:type="dxa"/>
          </w:tcPr>
          <w:p w:rsidR="00FF776C" w:rsidRPr="00BB0BE1" w:rsidRDefault="001F1A69" w:rsidP="00B019D3">
            <w:pPr>
              <w:rPr>
                <w:color w:val="00B0F0"/>
                <w:lang w:val="en-US"/>
              </w:rPr>
            </w:pPr>
          </w:p>
        </w:tc>
        <w:tc>
          <w:tcPr>
            <w:tcW w:w="2976" w:type="dxa"/>
          </w:tcPr>
          <w:p w:rsidR="00FF776C" w:rsidRDefault="001F1A69" w:rsidP="00B019D3">
            <w:pPr>
              <w:rPr>
                <w:lang w:val="en-US"/>
              </w:rPr>
            </w:pPr>
            <w:r>
              <w:rPr>
                <w:lang w:val="ru-RU"/>
              </w:rPr>
              <w:t>Добыча сырой нефти</w:t>
            </w:r>
          </w:p>
        </w:tc>
        <w:tc>
          <w:tcPr>
            <w:tcW w:w="1276" w:type="dxa"/>
          </w:tcPr>
          <w:p w:rsidR="00FF776C" w:rsidRPr="00BB0BE1" w:rsidRDefault="001F1A69" w:rsidP="00B019D3">
            <w:pPr>
              <w:rPr>
                <w:color w:val="00B0F0"/>
                <w:lang w:val="en-US"/>
              </w:rPr>
            </w:pPr>
          </w:p>
        </w:tc>
      </w:tr>
      <w:tr w:rsidR="00EB48B4" w:rsidTr="00FF776C">
        <w:trPr>
          <w:trHeight w:val="113"/>
        </w:trPr>
        <w:tc>
          <w:tcPr>
            <w:tcW w:w="3227" w:type="dxa"/>
          </w:tcPr>
          <w:p w:rsidR="00FF776C" w:rsidRDefault="001F1A69" w:rsidP="00FF776C">
            <w:pPr>
              <w:spacing w:line="240" w:lineRule="auto"/>
              <w:rPr>
                <w:lang w:val="en-US"/>
              </w:rPr>
            </w:pPr>
            <w:r>
              <w:rPr>
                <w:lang w:val="ru-RU"/>
              </w:rPr>
              <w:t xml:space="preserve">Международное судовое бункерное топливо </w:t>
            </w:r>
          </w:p>
        </w:tc>
        <w:tc>
          <w:tcPr>
            <w:tcW w:w="1276" w:type="dxa"/>
          </w:tcPr>
          <w:p w:rsidR="00FF776C" w:rsidRPr="00BB0BE1" w:rsidRDefault="001F1A69" w:rsidP="00B019D3">
            <w:pPr>
              <w:rPr>
                <w:color w:val="00B0F0"/>
                <w:lang w:val="en-US"/>
              </w:rPr>
            </w:pPr>
          </w:p>
        </w:tc>
        <w:tc>
          <w:tcPr>
            <w:tcW w:w="2976" w:type="dxa"/>
          </w:tcPr>
          <w:p w:rsidR="00FF776C" w:rsidRDefault="001F1A69" w:rsidP="00B019D3">
            <w:pPr>
              <w:rPr>
                <w:lang w:val="en-US"/>
              </w:rPr>
            </w:pPr>
            <w:r>
              <w:rPr>
                <w:lang w:val="ru-RU"/>
              </w:rPr>
              <w:t>Международные авиационные бункеры</w:t>
            </w:r>
          </w:p>
        </w:tc>
        <w:tc>
          <w:tcPr>
            <w:tcW w:w="1276" w:type="dxa"/>
          </w:tcPr>
          <w:p w:rsidR="00FF776C" w:rsidRPr="00BB0BE1" w:rsidRDefault="001F1A69" w:rsidP="00B019D3">
            <w:pPr>
              <w:rPr>
                <w:color w:val="00B0F0"/>
                <w:lang w:val="en-US"/>
              </w:rPr>
            </w:pPr>
          </w:p>
        </w:tc>
      </w:tr>
    </w:tbl>
    <w:p w:rsidR="00C51B4E" w:rsidRDefault="001F1A69" w:rsidP="00C51B4E">
      <w:pPr>
        <w:rPr>
          <w:lang w:val="en-US"/>
        </w:rPr>
      </w:pPr>
    </w:p>
    <w:p w:rsidR="00C51B4E" w:rsidRPr="00423575" w:rsidRDefault="001F1A69" w:rsidP="005B3F1B">
      <w:pPr>
        <w:pStyle w:val="2"/>
        <w:rPr>
          <w:lang w:val="ru-RU"/>
        </w:rPr>
      </w:pPr>
      <w:r>
        <w:rPr>
          <w:lang w:val="ru-RU"/>
        </w:rPr>
        <w:t>Упражнение 2-Трансформация и собственное использование энергетического сектора.</w:t>
      </w:r>
    </w:p>
    <w:p w:rsidR="00C51B4E" w:rsidRPr="00423575" w:rsidRDefault="001F1A69" w:rsidP="00C51B4E">
      <w:pPr>
        <w:rPr>
          <w:b/>
          <w:lang w:val="ru-RU"/>
        </w:rPr>
      </w:pPr>
      <w:r w:rsidRPr="00B83D0B">
        <w:rPr>
          <w:b/>
          <w:lang w:val="ru-RU"/>
        </w:rPr>
        <w:t>Провести различие между преобразованием и собственным использованием энергетического сектора.</w:t>
      </w:r>
    </w:p>
    <w:p w:rsidR="00C51B4E" w:rsidRPr="00423575" w:rsidRDefault="001F1A69" w:rsidP="00C51B4E">
      <w:pPr>
        <w:rPr>
          <w:lang w:val="ru-RU"/>
        </w:rPr>
      </w:pPr>
      <w:r>
        <w:rPr>
          <w:i/>
          <w:u w:val="single"/>
          <w:lang w:val="ru-RU"/>
        </w:rPr>
        <w:t>Сценарий 1.</w:t>
      </w:r>
      <w:r w:rsidRPr="002A5428">
        <w:rPr>
          <w:lang w:val="ru-RU"/>
        </w:rPr>
        <w:t xml:space="preserve"> Нефтеперерабатывающий завод, который также является энергопредприятием по электроэнергии, использует 1000 тыс. тонн сырой нефти в качестве входных дан</w:t>
      </w:r>
      <w:r w:rsidRPr="002A5428">
        <w:rPr>
          <w:lang w:val="ru-RU"/>
        </w:rPr>
        <w:t>ных для нефтеперерабатывающего завода, 10 тыс. тонн нефтезаводского газа для своих энергетических потребностей, 5 тыс. тонн мазута для производства электроэнергии и 1 ГВт-ч электроэнергии для собственных нужд освещения. Как бы вы классифицировали следующее</w:t>
      </w:r>
      <w:r w:rsidRPr="002A5428">
        <w:rPr>
          <w:lang w:val="ru-RU"/>
        </w:rPr>
        <w:t>?</w:t>
      </w:r>
    </w:p>
    <w:p w:rsidR="00C51B4E" w:rsidRPr="00423575" w:rsidRDefault="001F1A69" w:rsidP="00C51B4E">
      <w:pPr>
        <w:rPr>
          <w:lang w:val="ru-RU"/>
        </w:rPr>
      </w:pPr>
      <w:r w:rsidRPr="002A5428">
        <w:rPr>
          <w:lang w:val="ru-RU"/>
        </w:rPr>
        <w:t xml:space="preserve">Использование 1000кт сырой нефти: </w:t>
      </w:r>
    </w:p>
    <w:p w:rsidR="00C51B4E" w:rsidRPr="00423575" w:rsidRDefault="001F1A69" w:rsidP="00C51B4E">
      <w:pPr>
        <w:rPr>
          <w:lang w:val="ru-RU"/>
        </w:rPr>
      </w:pPr>
      <w:r w:rsidRPr="002A5428">
        <w:rPr>
          <w:lang w:val="ru-RU"/>
        </w:rPr>
        <w:t xml:space="preserve">Использование 10кт нефтезаводского газа: </w:t>
      </w:r>
    </w:p>
    <w:p w:rsidR="00C51B4E" w:rsidRPr="00423575" w:rsidRDefault="001F1A69" w:rsidP="00C51B4E">
      <w:pPr>
        <w:rPr>
          <w:lang w:val="ru-RU"/>
        </w:rPr>
      </w:pPr>
      <w:r w:rsidRPr="002A5428">
        <w:rPr>
          <w:lang w:val="ru-RU"/>
        </w:rPr>
        <w:t xml:space="preserve">Использование 5кт мазута: </w:t>
      </w:r>
    </w:p>
    <w:p w:rsidR="00BA1096" w:rsidRPr="00423575" w:rsidRDefault="001F1A69" w:rsidP="00BA1096">
      <w:pPr>
        <w:rPr>
          <w:color w:val="00B0F0"/>
          <w:lang w:val="ru-RU"/>
        </w:rPr>
      </w:pPr>
      <w:r w:rsidRPr="002A5428">
        <w:rPr>
          <w:lang w:val="ru-RU"/>
        </w:rPr>
        <w:t xml:space="preserve">Использование 1 ГВт-ч электроэнергии: </w:t>
      </w:r>
    </w:p>
    <w:p w:rsidR="00BA1096" w:rsidRPr="00423575" w:rsidRDefault="001F1A69" w:rsidP="00BA1096">
      <w:pPr>
        <w:rPr>
          <w:lang w:val="ru-RU"/>
        </w:rPr>
      </w:pPr>
    </w:p>
    <w:p w:rsidR="00C51B4E" w:rsidRPr="00423575" w:rsidRDefault="001F1A69" w:rsidP="00BA1096">
      <w:pPr>
        <w:pStyle w:val="2"/>
        <w:rPr>
          <w:lang w:val="ru-RU"/>
        </w:rPr>
      </w:pPr>
      <w:r>
        <w:rPr>
          <w:lang w:val="ru-RU"/>
        </w:rPr>
        <w:t xml:space="preserve">Упражнение 3-Основная деятельность </w:t>
      </w:r>
      <w:proofErr w:type="spellStart"/>
      <w:r>
        <w:rPr>
          <w:lang w:val="ru-RU"/>
        </w:rPr>
        <w:t>энергопредприятий</w:t>
      </w:r>
      <w:proofErr w:type="spellEnd"/>
      <w:r>
        <w:rPr>
          <w:lang w:val="ru-RU"/>
        </w:rPr>
        <w:t xml:space="preserve"> и заводов.</w:t>
      </w:r>
    </w:p>
    <w:p w:rsidR="00C51B4E" w:rsidRPr="00423575" w:rsidRDefault="001F1A69" w:rsidP="00C51B4E">
      <w:pPr>
        <w:rPr>
          <w:b/>
          <w:sz w:val="24"/>
          <w:lang w:val="ru-RU"/>
        </w:rPr>
      </w:pPr>
      <w:r w:rsidRPr="00B83D0B">
        <w:rPr>
          <w:b/>
          <w:lang w:val="ru-RU"/>
        </w:rPr>
        <w:t>Провести различие между основной деятельностью</w:t>
      </w:r>
      <w:r w:rsidRPr="00B83D0B">
        <w:rPr>
          <w:b/>
          <w:lang w:val="ru-RU"/>
        </w:rPr>
        <w:t xml:space="preserve"> и </w:t>
      </w:r>
      <w:proofErr w:type="spellStart"/>
      <w:r w:rsidRPr="00B83D0B">
        <w:rPr>
          <w:b/>
          <w:lang w:val="ru-RU"/>
        </w:rPr>
        <w:t>энергопредприятиями</w:t>
      </w:r>
      <w:proofErr w:type="spellEnd"/>
      <w:r w:rsidRPr="00B83D0B">
        <w:rPr>
          <w:b/>
          <w:sz w:val="24"/>
          <w:lang w:val="ru-RU"/>
        </w:rPr>
        <w:t>.</w:t>
      </w:r>
    </w:p>
    <w:tbl>
      <w:tblPr>
        <w:tblStyle w:val="aa"/>
        <w:tblW w:w="10490" w:type="dxa"/>
        <w:tblInd w:w="-459" w:type="dxa"/>
        <w:tblLook w:val="04A0" w:firstRow="1" w:lastRow="0" w:firstColumn="1" w:lastColumn="0" w:noHBand="0" w:noVBand="1"/>
      </w:tblPr>
      <w:tblGrid>
        <w:gridCol w:w="8647"/>
        <w:gridCol w:w="1843"/>
      </w:tblGrid>
      <w:tr w:rsidR="00EB48B4" w:rsidTr="00C513B3">
        <w:tc>
          <w:tcPr>
            <w:tcW w:w="8647" w:type="dxa"/>
          </w:tcPr>
          <w:p w:rsidR="00C51B4E" w:rsidRDefault="001F1A69" w:rsidP="00B019D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ru-RU"/>
              </w:rPr>
              <w:lastRenderedPageBreak/>
              <w:t>СЦЕНАРИЙ</w:t>
            </w:r>
          </w:p>
        </w:tc>
        <w:tc>
          <w:tcPr>
            <w:tcW w:w="1843" w:type="dxa"/>
            <w:vAlign w:val="center"/>
          </w:tcPr>
          <w:p w:rsidR="00C51B4E" w:rsidRDefault="001F1A69" w:rsidP="00B019D3">
            <w:pPr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  <w:lang w:val="ru-RU"/>
              </w:rPr>
              <w:t>ОТВЕТ</w:t>
            </w:r>
          </w:p>
        </w:tc>
      </w:tr>
      <w:tr w:rsidR="00EB48B4" w:rsidRPr="00423575" w:rsidTr="00C513B3">
        <w:tc>
          <w:tcPr>
            <w:tcW w:w="8647" w:type="dxa"/>
          </w:tcPr>
          <w:p w:rsidR="00C51B4E" w:rsidRPr="00423575" w:rsidRDefault="001F1A69" w:rsidP="00B019D3">
            <w:pPr>
              <w:rPr>
                <w:lang w:val="ru-RU"/>
              </w:rPr>
            </w:pPr>
            <w:r w:rsidRPr="003B2FBE">
              <w:rPr>
                <w:lang w:val="ru-RU"/>
              </w:rPr>
              <w:t xml:space="preserve">Государственная атомная электростанция производит электроэнергию, которая направляется в энергосистему. </w:t>
            </w:r>
          </w:p>
        </w:tc>
        <w:tc>
          <w:tcPr>
            <w:tcW w:w="1843" w:type="dxa"/>
          </w:tcPr>
          <w:p w:rsidR="00C51B4E" w:rsidRPr="00423575" w:rsidRDefault="001F1A69" w:rsidP="00B019D3">
            <w:pPr>
              <w:rPr>
                <w:color w:val="00B0F0"/>
                <w:lang w:val="ru-RU"/>
              </w:rPr>
            </w:pPr>
          </w:p>
        </w:tc>
      </w:tr>
      <w:tr w:rsidR="00EB48B4" w:rsidRPr="00423575" w:rsidTr="00C513B3">
        <w:tc>
          <w:tcPr>
            <w:tcW w:w="8647" w:type="dxa"/>
          </w:tcPr>
          <w:p w:rsidR="00C51B4E" w:rsidRPr="00423575" w:rsidRDefault="001F1A69" w:rsidP="0024010C">
            <w:pPr>
              <w:rPr>
                <w:lang w:val="ru-RU"/>
              </w:rPr>
            </w:pPr>
            <w:r w:rsidRPr="003B2FBE">
              <w:rPr>
                <w:lang w:val="ru-RU"/>
              </w:rPr>
              <w:t xml:space="preserve">Фермер использует природный газ для обогрева теплицы, но он понимает, что он мог бы также производить электричество и повторно использовать тепло для теплицы. </w:t>
            </w:r>
          </w:p>
        </w:tc>
        <w:tc>
          <w:tcPr>
            <w:tcW w:w="1843" w:type="dxa"/>
          </w:tcPr>
          <w:p w:rsidR="00C51B4E" w:rsidRPr="00423575" w:rsidRDefault="001F1A69" w:rsidP="00B019D3">
            <w:pPr>
              <w:rPr>
                <w:color w:val="00B0F0"/>
                <w:lang w:val="ru-RU"/>
              </w:rPr>
            </w:pPr>
          </w:p>
        </w:tc>
      </w:tr>
      <w:tr w:rsidR="00EB48B4" w:rsidRPr="00423575" w:rsidTr="00C513B3">
        <w:tc>
          <w:tcPr>
            <w:tcW w:w="8647" w:type="dxa"/>
          </w:tcPr>
          <w:p w:rsidR="00C51B4E" w:rsidRPr="00423575" w:rsidRDefault="001F1A69" w:rsidP="00B019D3">
            <w:pPr>
              <w:rPr>
                <w:lang w:val="ru-RU"/>
              </w:rPr>
            </w:pPr>
            <w:r w:rsidRPr="003B2FBE">
              <w:rPr>
                <w:lang w:val="ru-RU"/>
              </w:rPr>
              <w:t>Предприятие по переработке отходов использует отходы для производства 45 ГВт-ч электроэнергии,</w:t>
            </w:r>
            <w:r w:rsidRPr="003B2FBE">
              <w:rPr>
                <w:lang w:val="ru-RU"/>
              </w:rPr>
              <w:t xml:space="preserve"> а также некоторого количества тепла.</w:t>
            </w:r>
          </w:p>
        </w:tc>
        <w:tc>
          <w:tcPr>
            <w:tcW w:w="1843" w:type="dxa"/>
          </w:tcPr>
          <w:p w:rsidR="00C51B4E" w:rsidRPr="00423575" w:rsidRDefault="001F1A69" w:rsidP="00B019D3">
            <w:pPr>
              <w:rPr>
                <w:color w:val="00B0F0"/>
                <w:lang w:val="ru-RU"/>
              </w:rPr>
            </w:pPr>
          </w:p>
        </w:tc>
      </w:tr>
      <w:tr w:rsidR="00EB48B4" w:rsidRPr="00423575" w:rsidTr="00C513B3">
        <w:tc>
          <w:tcPr>
            <w:tcW w:w="8647" w:type="dxa"/>
          </w:tcPr>
          <w:p w:rsidR="00C51B4E" w:rsidRPr="00423575" w:rsidRDefault="001F1A69" w:rsidP="00B019D3">
            <w:pPr>
              <w:rPr>
                <w:lang w:val="ru-RU"/>
              </w:rPr>
            </w:pPr>
            <w:r w:rsidRPr="003B2FBE">
              <w:rPr>
                <w:lang w:val="ru-RU"/>
              </w:rPr>
              <w:t>Электростанция принадлежит и управляется приватизированной компанией, производящей электроэнергию и тепло. Электричество продается в энергосистему, а тепло используется для централизованного отопления в домашних хозя</w:t>
            </w:r>
            <w:r w:rsidRPr="003B2FBE">
              <w:rPr>
                <w:lang w:val="ru-RU"/>
              </w:rPr>
              <w:t>йствах.</w:t>
            </w:r>
          </w:p>
        </w:tc>
        <w:tc>
          <w:tcPr>
            <w:tcW w:w="1843" w:type="dxa"/>
          </w:tcPr>
          <w:p w:rsidR="00C51B4E" w:rsidRPr="00423575" w:rsidRDefault="001F1A69" w:rsidP="00B019D3">
            <w:pPr>
              <w:rPr>
                <w:color w:val="00B0F0"/>
                <w:lang w:val="ru-RU"/>
              </w:rPr>
            </w:pPr>
          </w:p>
        </w:tc>
      </w:tr>
    </w:tbl>
    <w:p w:rsidR="00C51B4E" w:rsidRPr="00423575" w:rsidRDefault="001F1A69" w:rsidP="00CD2F11">
      <w:pPr>
        <w:pStyle w:val="2"/>
        <w:rPr>
          <w:lang w:val="ru-RU"/>
        </w:rPr>
      </w:pPr>
      <w:r w:rsidRPr="00E0243D">
        <w:rPr>
          <w:lang w:val="ru-RU"/>
        </w:rPr>
        <w:t>Упражнение 4. Энергетическое и неэнергетическое использование</w:t>
      </w:r>
    </w:p>
    <w:p w:rsidR="00C51B4E" w:rsidRPr="00423575" w:rsidRDefault="001F1A69" w:rsidP="00C51B4E">
      <w:pPr>
        <w:rPr>
          <w:b/>
          <w:lang w:val="ru-RU"/>
        </w:rPr>
      </w:pPr>
      <w:r w:rsidRPr="00751716">
        <w:rPr>
          <w:b/>
          <w:lang w:val="ru-RU"/>
        </w:rPr>
        <w:t xml:space="preserve">Провести различие между энергетическим и неэнергетическим использованием. </w:t>
      </w:r>
    </w:p>
    <w:p w:rsidR="00C51B4E" w:rsidRPr="00423575" w:rsidRDefault="001F1A69" w:rsidP="00C51B4E">
      <w:pPr>
        <w:rPr>
          <w:lang w:val="ru-RU"/>
        </w:rPr>
      </w:pPr>
      <w:r>
        <w:rPr>
          <w:i/>
          <w:u w:val="single"/>
          <w:lang w:val="ru-RU"/>
        </w:rPr>
        <w:t>Сценарий 1.</w:t>
      </w:r>
      <w:r w:rsidRPr="002A5428">
        <w:rPr>
          <w:lang w:val="ru-RU"/>
        </w:rPr>
        <w:t xml:space="preserve"> В промышленности использовано 2 кт смазочных материалов для их смазочных качеств в двигателях, 3 </w:t>
      </w:r>
      <w:r w:rsidRPr="002A5428">
        <w:rPr>
          <w:lang w:val="ru-RU"/>
        </w:rPr>
        <w:t>кт мазута для топлива печи, 1 кт уайт-спирита в качестве растворителя и еще 4 кт дизельного топлива для питания двигателей. Как бы вы классифицировали следующее?</w:t>
      </w:r>
    </w:p>
    <w:p w:rsidR="00C51B4E" w:rsidRPr="00423575" w:rsidRDefault="001F1A69" w:rsidP="00C51B4E">
      <w:pPr>
        <w:rPr>
          <w:lang w:val="ru-RU"/>
        </w:rPr>
      </w:pPr>
      <w:r w:rsidRPr="002A5428">
        <w:rPr>
          <w:lang w:val="ru-RU"/>
        </w:rPr>
        <w:t xml:space="preserve">Использование 2кт смазочных материалов: </w:t>
      </w:r>
    </w:p>
    <w:p w:rsidR="00C51B4E" w:rsidRPr="00423575" w:rsidRDefault="001F1A69" w:rsidP="00C51B4E">
      <w:pPr>
        <w:rPr>
          <w:lang w:val="ru-RU"/>
        </w:rPr>
      </w:pPr>
      <w:r w:rsidRPr="002A5428">
        <w:rPr>
          <w:lang w:val="ru-RU"/>
        </w:rPr>
        <w:t xml:space="preserve">Использование 3кт мазута:  </w:t>
      </w:r>
    </w:p>
    <w:p w:rsidR="00C51B4E" w:rsidRPr="00423575" w:rsidRDefault="001F1A69" w:rsidP="00C51B4E">
      <w:pPr>
        <w:rPr>
          <w:lang w:val="ru-RU"/>
        </w:rPr>
      </w:pPr>
      <w:r w:rsidRPr="002A5428">
        <w:rPr>
          <w:lang w:val="ru-RU"/>
        </w:rPr>
        <w:t xml:space="preserve">Использование 1кт </w:t>
      </w:r>
      <w:proofErr w:type="spellStart"/>
      <w:r w:rsidRPr="002A5428">
        <w:rPr>
          <w:lang w:val="ru-RU"/>
        </w:rPr>
        <w:t>уайт</w:t>
      </w:r>
      <w:proofErr w:type="spellEnd"/>
      <w:r w:rsidRPr="002A5428">
        <w:rPr>
          <w:lang w:val="ru-RU"/>
        </w:rPr>
        <w:t>-сп</w:t>
      </w:r>
      <w:r w:rsidRPr="002A5428">
        <w:rPr>
          <w:lang w:val="ru-RU"/>
        </w:rPr>
        <w:t xml:space="preserve">ирита: </w:t>
      </w:r>
    </w:p>
    <w:p w:rsidR="00C51B4E" w:rsidRPr="00423575" w:rsidRDefault="001F1A69" w:rsidP="00C51B4E">
      <w:pPr>
        <w:rPr>
          <w:lang w:val="ru-RU"/>
        </w:rPr>
      </w:pPr>
      <w:r w:rsidRPr="002A5428">
        <w:rPr>
          <w:lang w:val="ru-RU"/>
        </w:rPr>
        <w:t xml:space="preserve">Использование 4кт дизельного топлива: </w:t>
      </w:r>
    </w:p>
    <w:p w:rsidR="00C51B4E" w:rsidRPr="00423575" w:rsidRDefault="001F1A69" w:rsidP="00C51B4E">
      <w:pPr>
        <w:rPr>
          <w:b/>
          <w:sz w:val="24"/>
          <w:lang w:val="ru-RU"/>
        </w:rPr>
      </w:pPr>
    </w:p>
    <w:p w:rsidR="00C51B4E" w:rsidRPr="00423575" w:rsidRDefault="001F1A69" w:rsidP="00CD2F11">
      <w:pPr>
        <w:pStyle w:val="2"/>
        <w:rPr>
          <w:lang w:val="ru-RU"/>
        </w:rPr>
      </w:pPr>
      <w:r>
        <w:rPr>
          <w:lang w:val="ru-RU"/>
        </w:rPr>
        <w:t>Упражнение 5. Теплотворные способности и средневзвешенные значения.</w:t>
      </w:r>
    </w:p>
    <w:p w:rsidR="00C51B4E" w:rsidRPr="00423575" w:rsidRDefault="001F1A69" w:rsidP="00C51B4E">
      <w:pPr>
        <w:rPr>
          <w:sz w:val="2"/>
          <w:lang w:val="ru-RU"/>
        </w:rPr>
      </w:pPr>
    </w:p>
    <w:p w:rsidR="00C51B4E" w:rsidRPr="00423575" w:rsidRDefault="001F1A69" w:rsidP="00C51B4E">
      <w:pPr>
        <w:rPr>
          <w:lang w:val="ru-RU"/>
        </w:rPr>
      </w:pPr>
      <w:r w:rsidRPr="0056301C">
        <w:rPr>
          <w:b/>
          <w:lang w:val="ru-RU"/>
        </w:rPr>
        <w:t>Часть 1.</w:t>
      </w:r>
      <w:r>
        <w:rPr>
          <w:lang w:val="ru-RU"/>
        </w:rPr>
        <w:t xml:space="preserve"> Используя следующую информацию, заполните пустые ячейки.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11"/>
        <w:gridCol w:w="1247"/>
        <w:gridCol w:w="1247"/>
      </w:tblGrid>
      <w:tr w:rsidR="00EB48B4" w:rsidTr="002E7C94">
        <w:trPr>
          <w:trHeight w:val="283"/>
        </w:trPr>
        <w:tc>
          <w:tcPr>
            <w:tcW w:w="2211" w:type="dxa"/>
            <w:tcBorders>
              <w:top w:val="nil"/>
              <w:left w:val="nil"/>
            </w:tcBorders>
          </w:tcPr>
          <w:p w:rsidR="00C51B4E" w:rsidRPr="00423575" w:rsidRDefault="001F1A69" w:rsidP="00B019D3">
            <w:pPr>
              <w:rPr>
                <w:sz w:val="20"/>
                <w:lang w:val="ru-RU"/>
              </w:rPr>
            </w:pPr>
          </w:p>
        </w:tc>
        <w:tc>
          <w:tcPr>
            <w:tcW w:w="1247" w:type="dxa"/>
            <w:vAlign w:val="center"/>
          </w:tcPr>
          <w:p w:rsidR="00C51B4E" w:rsidRPr="00325190" w:rsidRDefault="001F1A69" w:rsidP="00B019D3">
            <w:pPr>
              <w:jc w:val="center"/>
              <w:rPr>
                <w:b/>
                <w:sz w:val="20"/>
                <w:lang w:val="en-US"/>
              </w:rPr>
            </w:pPr>
            <w:r w:rsidRPr="00325190">
              <w:rPr>
                <w:b/>
                <w:sz w:val="20"/>
                <w:lang w:val="ru-RU"/>
              </w:rPr>
              <w:t>НТС</w:t>
            </w:r>
          </w:p>
        </w:tc>
        <w:tc>
          <w:tcPr>
            <w:tcW w:w="1247" w:type="dxa"/>
            <w:vAlign w:val="center"/>
          </w:tcPr>
          <w:p w:rsidR="00C51B4E" w:rsidRPr="00325190" w:rsidRDefault="001F1A69" w:rsidP="00B019D3">
            <w:pPr>
              <w:jc w:val="center"/>
              <w:rPr>
                <w:b/>
                <w:sz w:val="20"/>
                <w:lang w:val="en-US"/>
              </w:rPr>
            </w:pPr>
            <w:r w:rsidRPr="00325190">
              <w:rPr>
                <w:b/>
                <w:sz w:val="20"/>
                <w:lang w:val="ru-RU"/>
              </w:rPr>
              <w:t>ВТС</w:t>
            </w:r>
          </w:p>
        </w:tc>
      </w:tr>
      <w:tr w:rsidR="00EB48B4" w:rsidTr="002E7C94">
        <w:trPr>
          <w:trHeight w:val="283"/>
        </w:trPr>
        <w:tc>
          <w:tcPr>
            <w:tcW w:w="2211" w:type="dxa"/>
          </w:tcPr>
          <w:p w:rsidR="00C51B4E" w:rsidRPr="00325190" w:rsidRDefault="001F1A69" w:rsidP="00B019D3">
            <w:pPr>
              <w:rPr>
                <w:b/>
                <w:sz w:val="20"/>
                <w:lang w:val="en-US"/>
              </w:rPr>
            </w:pPr>
            <w:r w:rsidRPr="00325190">
              <w:rPr>
                <w:b/>
                <w:sz w:val="20"/>
                <w:lang w:val="ru-RU"/>
              </w:rPr>
              <w:t>Природный газ</w:t>
            </w:r>
          </w:p>
        </w:tc>
        <w:tc>
          <w:tcPr>
            <w:tcW w:w="1247" w:type="dxa"/>
          </w:tcPr>
          <w:p w:rsidR="00C51B4E" w:rsidRPr="00325190" w:rsidRDefault="001F1A69" w:rsidP="00B019D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47" w:type="dxa"/>
            <w:vAlign w:val="center"/>
          </w:tcPr>
          <w:p w:rsidR="00C51B4E" w:rsidRPr="00325190" w:rsidRDefault="001F1A69" w:rsidP="00B019D3">
            <w:pPr>
              <w:jc w:val="center"/>
              <w:rPr>
                <w:sz w:val="20"/>
                <w:lang w:val="en-US"/>
              </w:rPr>
            </w:pPr>
            <w:r w:rsidRPr="00325190">
              <w:rPr>
                <w:sz w:val="20"/>
                <w:lang w:val="ru-RU"/>
              </w:rPr>
              <w:t>38000</w:t>
            </w:r>
          </w:p>
        </w:tc>
      </w:tr>
      <w:tr w:rsidR="00EB48B4" w:rsidTr="002E7C94">
        <w:trPr>
          <w:trHeight w:val="283"/>
        </w:trPr>
        <w:tc>
          <w:tcPr>
            <w:tcW w:w="2211" w:type="dxa"/>
          </w:tcPr>
          <w:p w:rsidR="00C51B4E" w:rsidRPr="00325190" w:rsidRDefault="001F1A69" w:rsidP="00B019D3">
            <w:pPr>
              <w:rPr>
                <w:b/>
                <w:sz w:val="20"/>
                <w:lang w:val="en-US"/>
              </w:rPr>
            </w:pPr>
            <w:r w:rsidRPr="00325190">
              <w:rPr>
                <w:b/>
                <w:sz w:val="20"/>
                <w:lang w:val="ru-RU"/>
              </w:rPr>
              <w:t>Другие виды битуминозного угля</w:t>
            </w:r>
          </w:p>
        </w:tc>
        <w:tc>
          <w:tcPr>
            <w:tcW w:w="1247" w:type="dxa"/>
            <w:vAlign w:val="center"/>
          </w:tcPr>
          <w:p w:rsidR="00C51B4E" w:rsidRPr="00325190" w:rsidRDefault="001F1A69" w:rsidP="000F4930">
            <w:pPr>
              <w:jc w:val="center"/>
              <w:rPr>
                <w:sz w:val="20"/>
                <w:lang w:val="en-US"/>
              </w:rPr>
            </w:pPr>
            <w:r w:rsidRPr="00325190">
              <w:rPr>
                <w:sz w:val="20"/>
                <w:lang w:val="ru-RU"/>
              </w:rPr>
              <w:t>25800</w:t>
            </w:r>
          </w:p>
        </w:tc>
        <w:tc>
          <w:tcPr>
            <w:tcW w:w="1247" w:type="dxa"/>
            <w:vAlign w:val="center"/>
          </w:tcPr>
          <w:p w:rsidR="00C51B4E" w:rsidRPr="00325190" w:rsidRDefault="001F1A69" w:rsidP="00B019D3">
            <w:pPr>
              <w:jc w:val="center"/>
              <w:rPr>
                <w:sz w:val="20"/>
                <w:lang w:val="en-US"/>
              </w:rPr>
            </w:pPr>
          </w:p>
        </w:tc>
      </w:tr>
      <w:tr w:rsidR="00EB48B4" w:rsidTr="002E7C94">
        <w:trPr>
          <w:trHeight w:val="283"/>
        </w:trPr>
        <w:tc>
          <w:tcPr>
            <w:tcW w:w="2211" w:type="dxa"/>
          </w:tcPr>
          <w:p w:rsidR="00C51B4E" w:rsidRPr="00325190" w:rsidRDefault="001F1A69" w:rsidP="00B019D3">
            <w:pPr>
              <w:rPr>
                <w:b/>
                <w:sz w:val="20"/>
                <w:lang w:val="en-US"/>
              </w:rPr>
            </w:pPr>
            <w:r w:rsidRPr="00325190">
              <w:rPr>
                <w:b/>
                <w:sz w:val="20"/>
                <w:lang w:val="ru-RU"/>
              </w:rPr>
              <w:t>Автомобильный бензин</w:t>
            </w:r>
          </w:p>
        </w:tc>
        <w:tc>
          <w:tcPr>
            <w:tcW w:w="1247" w:type="dxa"/>
          </w:tcPr>
          <w:p w:rsidR="00C51B4E" w:rsidRPr="00325190" w:rsidRDefault="001F1A69" w:rsidP="00B019D3">
            <w:pPr>
              <w:jc w:val="center"/>
              <w:rPr>
                <w:sz w:val="20"/>
                <w:lang w:val="en-US"/>
              </w:rPr>
            </w:pPr>
          </w:p>
        </w:tc>
        <w:tc>
          <w:tcPr>
            <w:tcW w:w="1247" w:type="dxa"/>
            <w:vAlign w:val="center"/>
          </w:tcPr>
          <w:p w:rsidR="00C51B4E" w:rsidRPr="00325190" w:rsidRDefault="001F1A69" w:rsidP="000F4930">
            <w:pPr>
              <w:jc w:val="center"/>
              <w:rPr>
                <w:sz w:val="20"/>
                <w:lang w:val="en-US"/>
              </w:rPr>
            </w:pPr>
            <w:r w:rsidRPr="00325190">
              <w:rPr>
                <w:sz w:val="20"/>
                <w:lang w:val="ru-RU"/>
              </w:rPr>
              <w:t>47158</w:t>
            </w:r>
          </w:p>
        </w:tc>
      </w:tr>
    </w:tbl>
    <w:p w:rsidR="00C51B4E" w:rsidRPr="00C22B63" w:rsidRDefault="001F1A69" w:rsidP="00C51B4E">
      <w:pPr>
        <w:rPr>
          <w:sz w:val="2"/>
          <w:lang w:val="en-US"/>
        </w:rPr>
      </w:pPr>
    </w:p>
    <w:p w:rsidR="00C51B4E" w:rsidRPr="00423575" w:rsidRDefault="001F1A69" w:rsidP="00C51B4E">
      <w:pPr>
        <w:rPr>
          <w:lang w:val="ru-RU"/>
        </w:rPr>
      </w:pPr>
      <w:r w:rsidRPr="0056301C">
        <w:rPr>
          <w:b/>
          <w:lang w:val="ru-RU"/>
        </w:rPr>
        <w:t>Часть 2.</w:t>
      </w:r>
      <w:r>
        <w:rPr>
          <w:lang w:val="ru-RU"/>
        </w:rPr>
        <w:t xml:space="preserve"> Используя формулу средневзвешенного значения, рассчитайте следующие значения теплотворной способности.</w:t>
      </w:r>
    </w:p>
    <w:p w:rsidR="00C51B4E" w:rsidRPr="00423575" w:rsidRDefault="001F1A69" w:rsidP="00C51B4E">
      <w:pPr>
        <w:rPr>
          <w:lang w:val="ru-RU"/>
        </w:rPr>
      </w:pPr>
      <w:r w:rsidRPr="00B83D0B">
        <w:rPr>
          <w:b/>
          <w:lang w:val="ru-RU"/>
        </w:rPr>
        <w:t>1</w:t>
      </w:r>
      <w:r>
        <w:rPr>
          <w:lang w:val="ru-RU"/>
        </w:rPr>
        <w:t>.</w:t>
      </w:r>
      <w:r w:rsidRPr="00B83D0B">
        <w:rPr>
          <w:b/>
          <w:lang w:val="ru-RU"/>
        </w:rPr>
        <w:t xml:space="preserve"> Страна А имеет две газовые скважины со следующими теплотворными свойствами:</w:t>
      </w:r>
    </w:p>
    <w:p w:rsidR="00C51B4E" w:rsidRPr="00423575" w:rsidRDefault="001F1A69" w:rsidP="00C51B4E">
      <w:pPr>
        <w:rPr>
          <w:lang w:val="ru-RU"/>
        </w:rPr>
      </w:pPr>
      <w:r>
        <w:rPr>
          <w:lang w:val="ru-RU"/>
        </w:rPr>
        <w:lastRenderedPageBreak/>
        <w:t xml:space="preserve">Скважина А производит 1875 </w:t>
      </w:r>
      <w:proofErr w:type="gramStart"/>
      <w:r>
        <w:rPr>
          <w:lang w:val="ru-RU"/>
        </w:rPr>
        <w:t>млн.куб</w:t>
      </w:r>
      <w:proofErr w:type="gramEnd"/>
      <w:r>
        <w:rPr>
          <w:lang w:val="ru-RU"/>
        </w:rPr>
        <w:t>.</w:t>
      </w:r>
      <w:r>
        <w:rPr>
          <w:lang w:val="ru-RU"/>
        </w:rPr>
        <w:t>м с ВТС 38420 кДж/м</w:t>
      </w:r>
      <w:r w:rsidRPr="00FA327C">
        <w:rPr>
          <w:vertAlign w:val="superscript"/>
          <w:lang w:val="ru-RU"/>
        </w:rPr>
        <w:t>3</w:t>
      </w:r>
      <w:r>
        <w:rPr>
          <w:lang w:val="ru-RU"/>
        </w:rPr>
        <w:t>. Скважина Б производит 1750 млн.куб.м с ВТС 37780 кДж/м</w:t>
      </w:r>
      <w:r w:rsidRPr="00FA327C">
        <w:rPr>
          <w:vertAlign w:val="superscript"/>
          <w:lang w:val="ru-RU"/>
        </w:rPr>
        <w:t>3</w:t>
      </w:r>
      <w:r>
        <w:rPr>
          <w:lang w:val="ru-RU"/>
        </w:rPr>
        <w:t xml:space="preserve">. </w:t>
      </w:r>
    </w:p>
    <w:p w:rsidR="00C51B4E" w:rsidRPr="00423575" w:rsidRDefault="00423575" w:rsidP="00C51B4E">
      <w:pPr>
        <w:rPr>
          <w:b/>
          <w:lang w:val="ru-RU"/>
        </w:rPr>
      </w:pPr>
      <w:r w:rsidRPr="00C22B63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766DB4E" wp14:editId="4FF81966">
                <wp:simplePos x="0" y="0"/>
                <wp:positionH relativeFrom="column">
                  <wp:posOffset>3411110</wp:posOffset>
                </wp:positionH>
                <wp:positionV relativeFrom="paragraph">
                  <wp:posOffset>210157</wp:posOffset>
                </wp:positionV>
                <wp:extent cx="318052" cy="333375"/>
                <wp:effectExtent l="0" t="0" r="25400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D0CEF79" id="Rectangle 41" o:spid="_x0000_s1026" style="position:absolute;margin-left:268.6pt;margin-top:16.55pt;width:25.05pt;height:26.2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" filled="f" strokecolor="black [3213]" strokeweight="1pt"/>
            </w:pict>
          </mc:Fallback>
        </mc:AlternateContent>
      </w:r>
      <w:r w:rsidRPr="00C22B63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B45F28" wp14:editId="31B36590">
                <wp:simplePos x="0" y="0"/>
                <wp:positionH relativeFrom="column">
                  <wp:posOffset>2130951</wp:posOffset>
                </wp:positionH>
                <wp:positionV relativeFrom="paragraph">
                  <wp:posOffset>202206</wp:posOffset>
                </wp:positionV>
                <wp:extent cx="230284" cy="333375"/>
                <wp:effectExtent l="0" t="0" r="17780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84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4C3E8C" id="Rectangle 39" o:spid="_x0000_s1026" style="position:absolute;margin-left:167.8pt;margin-top:15.9pt;width:18.15pt;height:26.25pt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" filled="f" strokecolor="black [3213]" strokeweight="1pt"/>
            </w:pict>
          </mc:Fallback>
        </mc:AlternateContent>
      </w:r>
      <w:r w:rsidR="001F1A69" w:rsidRPr="00C22B63">
        <w:rPr>
          <w:b/>
          <w:lang w:val="ru-RU"/>
        </w:rPr>
        <w:t>Что такое общий объем производства?</w:t>
      </w:r>
    </w:p>
    <w:p w:rsidR="00C51B4E" w:rsidRPr="00423575" w:rsidRDefault="001F1A69" w:rsidP="00C51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33"/>
        </w:tabs>
        <w:rPr>
          <w:lang w:val="ru-RU"/>
        </w:rPr>
      </w:pPr>
      <w:r>
        <w:rPr>
          <w:lang w:val="ru-RU"/>
        </w:rPr>
        <w:t>Общ</w:t>
      </w:r>
      <w:r w:rsidR="003378E7">
        <w:rPr>
          <w:lang w:val="ru-RU"/>
        </w:rPr>
        <w:t xml:space="preserve">ий объем производства равен           </w:t>
      </w:r>
      <w:proofErr w:type="spellStart"/>
      <w:proofErr w:type="gramStart"/>
      <w:r w:rsidR="003378E7">
        <w:rPr>
          <w:lang w:val="ru-RU"/>
        </w:rPr>
        <w:t>млн.куб</w:t>
      </w:r>
      <w:proofErr w:type="gramEnd"/>
      <w:r w:rsidR="003378E7">
        <w:rPr>
          <w:lang w:val="ru-RU"/>
        </w:rPr>
        <w:t>.м</w:t>
      </w:r>
      <w:proofErr w:type="spellEnd"/>
      <w:r w:rsidR="003378E7">
        <w:rPr>
          <w:lang w:val="ru-RU"/>
        </w:rPr>
        <w:t xml:space="preserve"> с ВТС             </w:t>
      </w:r>
      <w:bookmarkStart w:id="0" w:name="_GoBack"/>
      <w:bookmarkEnd w:id="0"/>
      <w:r>
        <w:rPr>
          <w:lang w:val="ru-RU"/>
        </w:rPr>
        <w:t xml:space="preserve"> кДж / м</w:t>
      </w:r>
      <w:r w:rsidRPr="00FA327C">
        <w:rPr>
          <w:vertAlign w:val="superscript"/>
          <w:lang w:val="ru-RU"/>
        </w:rPr>
        <w:t>3</w:t>
      </w:r>
      <w:r>
        <w:rPr>
          <w:lang w:val="ru-RU"/>
        </w:rPr>
        <w:t>.</w:t>
      </w:r>
    </w:p>
    <w:p w:rsidR="00C51B4E" w:rsidRPr="00423575" w:rsidRDefault="001F1A69" w:rsidP="00C51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33"/>
        </w:tabs>
        <w:rPr>
          <w:b/>
          <w:lang w:val="ru-RU"/>
        </w:rPr>
      </w:pPr>
      <w:r w:rsidRPr="00C22B63">
        <w:rPr>
          <w:b/>
          <w:lang w:val="ru-RU"/>
        </w:rPr>
        <w:t>2</w:t>
      </w:r>
      <w:r w:rsidRPr="00C22B63">
        <w:rPr>
          <w:b/>
          <w:i/>
          <w:lang w:val="ru-RU"/>
        </w:rPr>
        <w:t>.</w:t>
      </w:r>
      <w:r w:rsidRPr="00C22B63">
        <w:rPr>
          <w:b/>
          <w:lang w:val="ru-RU"/>
        </w:rPr>
        <w:t xml:space="preserve"> Страна А импортирует газ из четырех разных стран. Рассчитайте теплотворную способность газа, импортируемого из каждой страны.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812"/>
        <w:gridCol w:w="1636"/>
        <w:gridCol w:w="794"/>
      </w:tblGrid>
      <w:tr w:rsidR="00EB48B4" w:rsidTr="00B019D3">
        <w:trPr>
          <w:trHeight w:val="509"/>
        </w:trPr>
        <w:tc>
          <w:tcPr>
            <w:tcW w:w="7054" w:type="dxa"/>
            <w:vAlign w:val="center"/>
          </w:tcPr>
          <w:p w:rsidR="00C51B4E" w:rsidRPr="00423575" w:rsidRDefault="001F1A69" w:rsidP="00B019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33"/>
              </w:tabs>
              <w:rPr>
                <w:lang w:val="ru-RU"/>
              </w:rPr>
            </w:pPr>
            <w:r w:rsidRPr="0040755B">
              <w:rPr>
                <w:lang w:val="ru-RU"/>
              </w:rPr>
              <w:t xml:space="preserve">Австрия: 530 </w:t>
            </w:r>
            <w:proofErr w:type="spellStart"/>
            <w:r w:rsidRPr="0040755B">
              <w:rPr>
                <w:lang w:val="ru-RU"/>
              </w:rPr>
              <w:t>млн.куб.м</w:t>
            </w:r>
            <w:proofErr w:type="spellEnd"/>
            <w:r w:rsidRPr="0040755B">
              <w:rPr>
                <w:lang w:val="ru-RU"/>
              </w:rPr>
              <w:t xml:space="preserve"> эквивалентно 21021 ТДж (брутто).</w:t>
            </w:r>
          </w:p>
        </w:tc>
        <w:tc>
          <w:tcPr>
            <w:tcW w:w="1701" w:type="dxa"/>
          </w:tcPr>
          <w:p w:rsidR="00C51B4E" w:rsidRPr="00423575" w:rsidRDefault="001F1A69" w:rsidP="00B019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33"/>
              </w:tabs>
              <w:rPr>
                <w:lang w:val="ru-RU"/>
              </w:rPr>
            </w:pPr>
          </w:p>
        </w:tc>
        <w:tc>
          <w:tcPr>
            <w:tcW w:w="794" w:type="dxa"/>
          </w:tcPr>
          <w:p w:rsidR="00C51B4E" w:rsidRPr="00C22B63" w:rsidRDefault="001F1A69" w:rsidP="00B019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33"/>
              </w:tabs>
              <w:rPr>
                <w:sz w:val="18"/>
                <w:u w:val="single"/>
                <w:lang w:val="en-US"/>
              </w:rPr>
            </w:pPr>
            <w:r w:rsidRPr="00C22B63">
              <w:rPr>
                <w:sz w:val="18"/>
                <w:lang w:val="ru-RU"/>
              </w:rPr>
              <w:t>кДж/м</w:t>
            </w:r>
            <w:r w:rsidRPr="00C22B63">
              <w:rPr>
                <w:sz w:val="18"/>
                <w:vertAlign w:val="superscript"/>
                <w:lang w:val="ru-RU"/>
              </w:rPr>
              <w:t>3</w:t>
            </w:r>
          </w:p>
        </w:tc>
      </w:tr>
      <w:tr w:rsidR="00EB48B4" w:rsidTr="00B019D3">
        <w:trPr>
          <w:trHeight w:val="509"/>
        </w:trPr>
        <w:tc>
          <w:tcPr>
            <w:tcW w:w="7054" w:type="dxa"/>
            <w:vAlign w:val="center"/>
          </w:tcPr>
          <w:p w:rsidR="00C51B4E" w:rsidRPr="00423575" w:rsidRDefault="001F1A69" w:rsidP="00B019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33"/>
              </w:tabs>
              <w:rPr>
                <w:lang w:val="ru-RU"/>
              </w:rPr>
            </w:pPr>
            <w:r>
              <w:rPr>
                <w:lang w:val="ru-RU"/>
              </w:rPr>
              <w:t>Германия: 27 млн.куб.м эквивалентно 1038 ТДж (брутто).</w:t>
            </w:r>
          </w:p>
        </w:tc>
        <w:tc>
          <w:tcPr>
            <w:tcW w:w="1701" w:type="dxa"/>
          </w:tcPr>
          <w:p w:rsidR="00C51B4E" w:rsidRPr="00423575" w:rsidRDefault="001F1A69" w:rsidP="00B019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33"/>
              </w:tabs>
              <w:rPr>
                <w:lang w:val="ru-RU"/>
              </w:rPr>
            </w:pPr>
          </w:p>
        </w:tc>
        <w:tc>
          <w:tcPr>
            <w:tcW w:w="794" w:type="dxa"/>
          </w:tcPr>
          <w:p w:rsidR="00C51B4E" w:rsidRPr="00C22B63" w:rsidRDefault="001F1A69" w:rsidP="00B019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33"/>
              </w:tabs>
              <w:rPr>
                <w:sz w:val="18"/>
                <w:u w:val="single"/>
                <w:lang w:val="en-US"/>
              </w:rPr>
            </w:pPr>
            <w:r w:rsidRPr="00C22B63">
              <w:rPr>
                <w:sz w:val="18"/>
                <w:lang w:val="ru-RU"/>
              </w:rPr>
              <w:t>кДж/м</w:t>
            </w:r>
            <w:r w:rsidRPr="00C22B63">
              <w:rPr>
                <w:sz w:val="18"/>
                <w:vertAlign w:val="superscript"/>
                <w:lang w:val="ru-RU"/>
              </w:rPr>
              <w:t>3</w:t>
            </w:r>
          </w:p>
        </w:tc>
      </w:tr>
      <w:tr w:rsidR="00EB48B4" w:rsidTr="00B019D3">
        <w:tc>
          <w:tcPr>
            <w:tcW w:w="7054" w:type="dxa"/>
          </w:tcPr>
          <w:p w:rsidR="00C51B4E" w:rsidRPr="00423575" w:rsidRDefault="001F1A69" w:rsidP="00B019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33"/>
              </w:tabs>
              <w:rPr>
                <w:lang w:val="ru-RU"/>
              </w:rPr>
            </w:pPr>
            <w:r>
              <w:rPr>
                <w:lang w:val="ru-RU"/>
              </w:rPr>
              <w:t>Венгрия: 501 млн.куб.м эквивалент 19523 ТДЖ (брутто).</w:t>
            </w:r>
          </w:p>
        </w:tc>
        <w:tc>
          <w:tcPr>
            <w:tcW w:w="1701" w:type="dxa"/>
          </w:tcPr>
          <w:p w:rsidR="00C51B4E" w:rsidRPr="00423575" w:rsidRDefault="001F1A69" w:rsidP="00B019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33"/>
              </w:tabs>
              <w:rPr>
                <w:lang w:val="ru-RU"/>
              </w:rPr>
            </w:pPr>
          </w:p>
        </w:tc>
        <w:tc>
          <w:tcPr>
            <w:tcW w:w="794" w:type="dxa"/>
          </w:tcPr>
          <w:p w:rsidR="00C51B4E" w:rsidRDefault="001F1A69" w:rsidP="00B019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33"/>
              </w:tabs>
              <w:rPr>
                <w:u w:val="single"/>
                <w:lang w:val="en-US"/>
              </w:rPr>
            </w:pPr>
            <w:r w:rsidRPr="00C22B63">
              <w:rPr>
                <w:sz w:val="18"/>
                <w:lang w:val="ru-RU"/>
              </w:rPr>
              <w:t>кДж/м</w:t>
            </w:r>
            <w:r w:rsidRPr="00C22B63">
              <w:rPr>
                <w:sz w:val="18"/>
                <w:vertAlign w:val="superscript"/>
                <w:lang w:val="ru-RU"/>
              </w:rPr>
              <w:t>3</w:t>
            </w:r>
          </w:p>
        </w:tc>
      </w:tr>
      <w:tr w:rsidR="00EB48B4" w:rsidTr="00B019D3">
        <w:tc>
          <w:tcPr>
            <w:tcW w:w="7054" w:type="dxa"/>
          </w:tcPr>
          <w:p w:rsidR="00C51B4E" w:rsidRPr="00423575" w:rsidRDefault="001F1A69" w:rsidP="00B019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33"/>
              </w:tabs>
              <w:rPr>
                <w:lang w:val="ru-RU"/>
              </w:rPr>
            </w:pPr>
            <w:r>
              <w:rPr>
                <w:lang w:val="ru-RU"/>
              </w:rPr>
              <w:t>Словения: 51 млн.куб.м эквивалентно 1960 ТДЖ (брутто).</w:t>
            </w:r>
          </w:p>
        </w:tc>
        <w:tc>
          <w:tcPr>
            <w:tcW w:w="1701" w:type="dxa"/>
          </w:tcPr>
          <w:p w:rsidR="00C51B4E" w:rsidRPr="00423575" w:rsidRDefault="001F1A69" w:rsidP="00B019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33"/>
              </w:tabs>
              <w:rPr>
                <w:lang w:val="ru-RU"/>
              </w:rPr>
            </w:pPr>
          </w:p>
        </w:tc>
        <w:tc>
          <w:tcPr>
            <w:tcW w:w="794" w:type="dxa"/>
          </w:tcPr>
          <w:p w:rsidR="00C51B4E" w:rsidRDefault="001F1A69" w:rsidP="00B019D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9333"/>
              </w:tabs>
              <w:rPr>
                <w:u w:val="single"/>
                <w:lang w:val="en-US"/>
              </w:rPr>
            </w:pPr>
            <w:r w:rsidRPr="00C22B63">
              <w:rPr>
                <w:sz w:val="18"/>
                <w:lang w:val="ru-RU"/>
              </w:rPr>
              <w:t>кДж/м</w:t>
            </w:r>
            <w:r w:rsidRPr="00C22B63">
              <w:rPr>
                <w:sz w:val="18"/>
                <w:vertAlign w:val="superscript"/>
                <w:lang w:val="ru-RU"/>
              </w:rPr>
              <w:t>3</w:t>
            </w:r>
          </w:p>
        </w:tc>
      </w:tr>
    </w:tbl>
    <w:p w:rsidR="00C51B4E" w:rsidRPr="001E0C6F" w:rsidRDefault="001F1A69" w:rsidP="00C51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33"/>
        </w:tabs>
        <w:rPr>
          <w:b/>
          <w:u w:val="single"/>
          <w:lang w:val="en-US"/>
        </w:rPr>
      </w:pPr>
    </w:p>
    <w:p w:rsidR="00C51B4E" w:rsidRPr="00423575" w:rsidRDefault="003378E7" w:rsidP="00C51B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33"/>
        </w:tabs>
        <w:rPr>
          <w:b/>
          <w:lang w:val="ru-RU"/>
        </w:rPr>
      </w:pPr>
      <w:r w:rsidRPr="001E0C6F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1ABEC0" wp14:editId="1314C24A">
                <wp:simplePos x="0" y="0"/>
                <wp:positionH relativeFrom="column">
                  <wp:posOffset>4722743</wp:posOffset>
                </wp:positionH>
                <wp:positionV relativeFrom="paragraph">
                  <wp:posOffset>217860</wp:posOffset>
                </wp:positionV>
                <wp:extent cx="254414" cy="333375"/>
                <wp:effectExtent l="0" t="0" r="12700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414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03C2F2C" id="Rectangle 43" o:spid="_x0000_s1026" style="position:absolute;margin-left:371.85pt;margin-top:17.15pt;width:20.05pt;height:26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" filled="f" strokecolor="black [3213]" strokeweight="1pt"/>
            </w:pict>
          </mc:Fallback>
        </mc:AlternateContent>
      </w:r>
      <w:r w:rsidR="002025BD" w:rsidRPr="001E0C6F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3AC471" wp14:editId="2A8EF134">
                <wp:simplePos x="0" y="0"/>
                <wp:positionH relativeFrom="column">
                  <wp:posOffset>3005179</wp:posOffset>
                </wp:positionH>
                <wp:positionV relativeFrom="paragraph">
                  <wp:posOffset>218164</wp:posOffset>
                </wp:positionV>
                <wp:extent cx="723568" cy="333375"/>
                <wp:effectExtent l="0" t="0" r="1968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568" cy="3333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3B93194" id="Rectangle 42" o:spid="_x0000_s1026" style="position:absolute;margin-left:236.65pt;margin-top:17.2pt;width:56.95pt;height:26.2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" filled="f" strokecolor="black [3213]" strokeweight="1pt"/>
            </w:pict>
          </mc:Fallback>
        </mc:AlternateContent>
      </w:r>
      <w:r w:rsidR="001F1A69" w:rsidRPr="001E0C6F">
        <w:rPr>
          <w:b/>
          <w:lang w:val="ru-RU"/>
        </w:rPr>
        <w:t xml:space="preserve">3. Каков общий объем импорта и </w:t>
      </w:r>
      <w:proofErr w:type="spellStart"/>
      <w:r w:rsidR="001F1A69" w:rsidRPr="001E0C6F">
        <w:rPr>
          <w:b/>
          <w:lang w:val="ru-RU"/>
        </w:rPr>
        <w:t>среднияя</w:t>
      </w:r>
      <w:proofErr w:type="spellEnd"/>
      <w:r w:rsidR="001F1A69" w:rsidRPr="001E0C6F">
        <w:rPr>
          <w:b/>
          <w:lang w:val="ru-RU"/>
        </w:rPr>
        <w:t xml:space="preserve"> ВТС в стране?</w:t>
      </w:r>
    </w:p>
    <w:p w:rsidR="00514EF0" w:rsidRPr="00423575" w:rsidRDefault="001F1A69" w:rsidP="0032519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33"/>
        </w:tabs>
        <w:rPr>
          <w:lang w:val="ru-RU"/>
        </w:rPr>
      </w:pPr>
      <w:r>
        <w:rPr>
          <w:lang w:val="ru-RU"/>
        </w:rPr>
        <w:t xml:space="preserve">Общий объем </w:t>
      </w:r>
      <w:r w:rsidR="002025BD">
        <w:rPr>
          <w:lang w:val="ru-RU"/>
        </w:rPr>
        <w:t xml:space="preserve">импортируемого газа </w:t>
      </w:r>
      <w:proofErr w:type="gramStart"/>
      <w:r w:rsidR="002025BD">
        <w:rPr>
          <w:lang w:val="ru-RU"/>
        </w:rPr>
        <w:t>составляет</w:t>
      </w:r>
      <w:r>
        <w:rPr>
          <w:lang w:val="ru-RU"/>
        </w:rPr>
        <w:t xml:space="preserve">  </w:t>
      </w:r>
      <w:r>
        <w:rPr>
          <w:lang w:val="ru-RU"/>
        </w:rPr>
        <w:tab/>
      </w:r>
      <w:proofErr w:type="gramEnd"/>
      <w:r>
        <w:rPr>
          <w:lang w:val="ru-RU"/>
        </w:rPr>
        <w:t xml:space="preserve">   </w:t>
      </w:r>
      <w:r>
        <w:rPr>
          <w:lang w:val="ru-RU"/>
        </w:rPr>
        <w:tab/>
      </w:r>
      <w:r w:rsidR="002025BD">
        <w:rPr>
          <w:lang w:val="ru-RU"/>
        </w:rPr>
        <w:t xml:space="preserve">   </w:t>
      </w:r>
      <w:proofErr w:type="spellStart"/>
      <w:r w:rsidR="002025BD">
        <w:rPr>
          <w:lang w:val="ru-RU"/>
        </w:rPr>
        <w:t>млн.куб.м</w:t>
      </w:r>
      <w:proofErr w:type="spellEnd"/>
      <w:r w:rsidR="002025BD">
        <w:rPr>
          <w:lang w:val="ru-RU"/>
        </w:rPr>
        <w:t xml:space="preserve"> с ВТС          </w:t>
      </w:r>
      <w:r>
        <w:rPr>
          <w:lang w:val="ru-RU"/>
        </w:rPr>
        <w:t>кДж/м</w:t>
      </w:r>
      <w:r w:rsidRPr="00FA327C">
        <w:rPr>
          <w:vertAlign w:val="superscript"/>
          <w:lang w:val="ru-RU"/>
        </w:rPr>
        <w:t>3</w:t>
      </w:r>
      <w:r>
        <w:rPr>
          <w:lang w:val="ru-RU"/>
        </w:rPr>
        <w:t>.</w:t>
      </w:r>
    </w:p>
    <w:sectPr w:rsidR="00514EF0" w:rsidRPr="00423575" w:rsidSect="00C513B3">
      <w:headerReference w:type="default" r:id="rId8"/>
      <w:footerReference w:type="default" r:id="rId9"/>
      <w:type w:val="continuous"/>
      <w:pgSz w:w="11906" w:h="16838"/>
      <w:pgMar w:top="1440" w:right="1440" w:bottom="1440" w:left="1440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A69" w:rsidRDefault="001F1A69">
      <w:pPr>
        <w:spacing w:after="0" w:line="240" w:lineRule="auto"/>
      </w:pPr>
      <w:r>
        <w:separator/>
      </w:r>
    </w:p>
  </w:endnote>
  <w:endnote w:type="continuationSeparator" w:id="0">
    <w:p w:rsidR="001F1A69" w:rsidRDefault="001F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TheSerifLight-Plain"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AE7" w:rsidRPr="003804ED" w:rsidRDefault="001F1A69" w:rsidP="00E06AE7">
    <w:pPr>
      <w:pStyle w:val="NoParagraphStyle"/>
      <w:spacing w:line="240" w:lineRule="auto"/>
      <w:rPr>
        <w:rStyle w:val="ADRESSETELEPHONEMAIL"/>
        <w:rFonts w:ascii="Segoe UI" w:hAnsi="Segoe UI" w:cs="Segoe UI"/>
        <w:color w:val="7F7F7F" w:themeColor="text1" w:themeTint="80"/>
        <w:sz w:val="20"/>
        <w:szCs w:val="15"/>
        <w:lang w:val="fr-FR"/>
      </w:rPr>
    </w:pPr>
    <w:r w:rsidRPr="00423575">
      <w:rPr>
        <w:rStyle w:val="ADRESSETELEPHONEMAIL"/>
        <w:rFonts w:ascii="Segoe UI" w:hAnsi="Segoe UI" w:cs="Segoe UI"/>
        <w:color w:val="7F7F7F" w:themeColor="text1" w:themeTint="80"/>
        <w:sz w:val="20"/>
        <w:szCs w:val="15"/>
      </w:rPr>
      <w:t>9 rue de la Fédération, 75739 Paris Cedex 15, France</w:t>
    </w:r>
  </w:p>
  <w:p w:rsidR="00E06AE7" w:rsidRPr="003804ED" w:rsidRDefault="001F1A69" w:rsidP="00E06AE7">
    <w:pPr>
      <w:pStyle w:val="NoParagraphStyle"/>
      <w:spacing w:line="240" w:lineRule="auto"/>
      <w:rPr>
        <w:rStyle w:val="ADRESSETELEPHONEMAIL"/>
        <w:rFonts w:ascii="Segoe UI" w:hAnsi="Segoe UI" w:cs="Segoe UI"/>
        <w:color w:val="7F7F7F" w:themeColor="text1" w:themeTint="80"/>
        <w:sz w:val="20"/>
        <w:szCs w:val="15"/>
        <w:lang w:val="fr-FR"/>
      </w:rPr>
    </w:pPr>
    <w:r w:rsidRPr="003804ED">
      <w:rPr>
        <w:rStyle w:val="ADRESSETELEPHONEMAIL"/>
        <w:rFonts w:ascii="Segoe UI" w:hAnsi="Segoe UI" w:cs="Segoe UI"/>
        <w:color w:val="7F7F7F" w:themeColor="text1" w:themeTint="80"/>
        <w:sz w:val="20"/>
        <w:szCs w:val="15"/>
        <w:lang w:val="ru-RU"/>
      </w:rPr>
      <w:t>+33 (0)1 40 57 65 10</w:t>
    </w:r>
  </w:p>
  <w:p w:rsidR="00C85F3E" w:rsidRPr="00E06AE7" w:rsidRDefault="001F1A69" w:rsidP="00E06AE7">
    <w:pPr>
      <w:pStyle w:val="NoParagraphStyle"/>
      <w:spacing w:line="240" w:lineRule="auto"/>
      <w:rPr>
        <w:rFonts w:ascii="Segoe UI" w:hAnsi="Segoe UI" w:cs="Segoe UI"/>
        <w:color w:val="7F7F7F" w:themeColor="text1" w:themeTint="80"/>
        <w:sz w:val="20"/>
        <w:szCs w:val="15"/>
        <w:lang w:val="fr-FR"/>
      </w:rPr>
    </w:pPr>
    <w:r>
      <w:rPr>
        <w:rStyle w:val="ADRESSETELEPHONEMAIL"/>
        <w:rFonts w:ascii="Segoe UI" w:hAnsi="Segoe UI" w:cs="Segoe UI"/>
        <w:color w:val="7F7F7F" w:themeColor="text1" w:themeTint="80"/>
        <w:sz w:val="20"/>
        <w:szCs w:val="15"/>
        <w:lang w:val="ru-RU"/>
      </w:rPr>
      <w:t>stats@iea.org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A69" w:rsidRDefault="001F1A69">
      <w:pPr>
        <w:spacing w:after="0" w:line="240" w:lineRule="auto"/>
      </w:pPr>
      <w:r>
        <w:separator/>
      </w:r>
    </w:p>
  </w:footnote>
  <w:footnote w:type="continuationSeparator" w:id="0">
    <w:p w:rsidR="001F1A69" w:rsidRDefault="001F1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F3E" w:rsidRPr="001A4288" w:rsidRDefault="001F1A69" w:rsidP="007135AB">
    <w:pPr>
      <w:pStyle w:val="a5"/>
      <w:jc w:val="right"/>
      <w:rPr>
        <w:rFonts w:ascii="Trebuchet MS" w:hAnsi="Trebuchet MS"/>
        <w:sz w:val="20"/>
        <w:szCs w:val="20"/>
      </w:rPr>
    </w:pPr>
  </w:p>
  <w:p w:rsidR="00C85F3E" w:rsidRDefault="001F1A69" w:rsidP="007135AB">
    <w:pPr>
      <w:pStyle w:val="a5"/>
      <w:jc w:val="right"/>
      <w:rPr>
        <w:rFonts w:ascii="Trebuchet MS" w:hAnsi="Trebuchet MS"/>
        <w:sz w:val="20"/>
        <w:szCs w:val="20"/>
      </w:rPr>
    </w:pPr>
  </w:p>
  <w:p w:rsidR="00C85F3E" w:rsidRPr="001A4288" w:rsidRDefault="001F1A69" w:rsidP="007135AB">
    <w:pPr>
      <w:pStyle w:val="a5"/>
      <w:jc w:val="right"/>
      <w:rPr>
        <w:rFonts w:ascii="Trebuchet MS" w:hAnsi="Trebuchet MS"/>
        <w:sz w:val="20"/>
        <w:szCs w:val="20"/>
      </w:rPr>
    </w:pPr>
  </w:p>
  <w:p w:rsidR="00C85F3E" w:rsidRPr="001A4288" w:rsidRDefault="001F1A69" w:rsidP="007135AB">
    <w:pPr>
      <w:pStyle w:val="a5"/>
      <w:jc w:val="right"/>
      <w:rPr>
        <w:rFonts w:ascii="Trebuchet MS" w:hAnsi="Trebuchet MS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63DAF"/>
    <w:multiLevelType w:val="hybridMultilevel"/>
    <w:tmpl w:val="52666BDC"/>
    <w:lvl w:ilvl="0" w:tplc="5CE670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020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D41C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72A6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3CB2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3205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A8994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626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6EA2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8B4"/>
    <w:rsid w:val="001F1A69"/>
    <w:rsid w:val="002025BD"/>
    <w:rsid w:val="003378E7"/>
    <w:rsid w:val="00423575"/>
    <w:rsid w:val="00C80B4C"/>
    <w:rsid w:val="00EB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4569"/>
  <w15:docId w15:val="{11B0356E-EB6D-4429-BBA1-F8BF2E9F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B0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62319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2319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171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6231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16231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135A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135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7135A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7135AB"/>
  </w:style>
  <w:style w:type="paragraph" w:styleId="a7">
    <w:name w:val="footer"/>
    <w:basedOn w:val="a"/>
    <w:link w:val="a8"/>
    <w:uiPriority w:val="99"/>
    <w:unhideWhenUsed/>
    <w:rsid w:val="007135AB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7135AB"/>
  </w:style>
  <w:style w:type="character" w:styleId="a9">
    <w:name w:val="Hyperlink"/>
    <w:uiPriority w:val="99"/>
    <w:unhideWhenUsed/>
    <w:rsid w:val="00C56966"/>
    <w:rPr>
      <w:color w:val="0000FF"/>
      <w:u w:val="single"/>
    </w:rPr>
  </w:style>
  <w:style w:type="paragraph" w:customStyle="1" w:styleId="NoParagraphStyle">
    <w:name w:val="[No Paragraph Style]"/>
    <w:rsid w:val="00C611D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customStyle="1" w:styleId="ADRESSETELEPHONEMAIL">
    <w:name w:val="ADRESSE TELEPHONE MAIL"/>
    <w:uiPriority w:val="99"/>
    <w:rsid w:val="00C611DC"/>
    <w:rPr>
      <w:rFonts w:ascii="TheSerifLight-Plain" w:hAnsi="TheSerifLight-Plain" w:cs="TheSerifLight-Plain"/>
      <w:color w:val="000000"/>
      <w:sz w:val="16"/>
      <w:szCs w:val="16"/>
    </w:rPr>
  </w:style>
  <w:style w:type="paragraph" w:customStyle="1" w:styleId="Default">
    <w:name w:val="Default"/>
    <w:rsid w:val="00FB7B0B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B7B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0">
    <w:name w:val="Стандартный HTML Знак"/>
    <w:basedOn w:val="a0"/>
    <w:link w:val="HTML"/>
    <w:uiPriority w:val="99"/>
    <w:rsid w:val="00FB7B0B"/>
    <w:rPr>
      <w:rFonts w:ascii="Courier New" w:eastAsia="Times New Roman" w:hAnsi="Courier New" w:cs="Courier New"/>
    </w:rPr>
  </w:style>
  <w:style w:type="table" w:styleId="aa">
    <w:name w:val="Table Grid"/>
    <w:basedOn w:val="a1"/>
    <w:uiPriority w:val="59"/>
    <w:rsid w:val="00C51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51B4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unhideWhenUsed/>
    <w:rsid w:val="00C51B4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ad">
    <w:name w:val="No Spacing"/>
    <w:uiPriority w:val="1"/>
    <w:qFormat/>
    <w:rsid w:val="00C51B4E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51716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Office2010\Templates\IEA\_IEA%20document%20-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01073-76FD-4AE4-8629-D4D5A9759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_IEA document - 2019</Template>
  <TotalTime>69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Energy Agency</Company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COENT Nicolas, IEA/EXD/EDC/EDC4</dc:creator>
  <cp:lastModifiedBy>RePack by Diakov</cp:lastModifiedBy>
  <cp:revision>11</cp:revision>
  <cp:lastPrinted>2019-06-12T10:26:00Z</cp:lastPrinted>
  <dcterms:created xsi:type="dcterms:W3CDTF">2019-12-11T15:37:00Z</dcterms:created>
  <dcterms:modified xsi:type="dcterms:W3CDTF">2019-12-13T09:59:00Z</dcterms:modified>
</cp:coreProperties>
</file>