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color w:val="2B579A"/>
                <w:sz w:val="23"/>
                <w:szCs w:val="23"/>
                <w:shd w:val="clear" w:color="auto" w:fill="E6E6E6"/>
                <w:lang w:val="en-IE" w:eastAsia="en-I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color w:val="2B579A"/>
                <w:sz w:val="22"/>
                <w:shd w:val="clear" w:color="auto" w:fill="E6E6E6"/>
                <w:lang w:val="en-IE" w:eastAsia="en-IE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77777777" w:rsidR="00174BC4" w:rsidRDefault="00174BC4" w:rsidP="63A4B259">
      <w:pPr>
        <w:jc w:val="center"/>
        <w:rPr>
          <w:rFonts w:asciiTheme="majorHAnsi" w:hAnsiTheme="majorHAnsi" w:cstheme="majorBidi"/>
          <w:b/>
          <w:bCs/>
          <w:sz w:val="36"/>
          <w:szCs w:val="36"/>
        </w:rPr>
      </w:pPr>
      <w:bookmarkStart w:id="0" w:name="_Hlk501633614"/>
      <w:bookmarkEnd w:id="0"/>
    </w:p>
    <w:p w14:paraId="2DDE5262" w14:textId="78AE2684" w:rsidR="7D3B5392" w:rsidRDefault="7D3B5392" w:rsidP="63A4B259">
      <w:pPr>
        <w:spacing w:before="240" w:line="259" w:lineRule="auto"/>
        <w:jc w:val="center"/>
      </w:pPr>
      <w:r w:rsidRPr="63A4B259">
        <w:rPr>
          <w:rFonts w:asciiTheme="majorHAnsi" w:hAnsiTheme="majorHAnsi" w:cstheme="majorBidi"/>
          <w:b/>
          <w:bCs/>
          <w:sz w:val="36"/>
          <w:szCs w:val="36"/>
        </w:rPr>
        <w:t>Classification of Environmental Function</w:t>
      </w:r>
      <w:r w:rsidR="008A6D3F">
        <w:rPr>
          <w:rFonts w:asciiTheme="majorHAnsi" w:hAnsiTheme="majorHAnsi" w:cstheme="majorBidi"/>
          <w:b/>
          <w:bCs/>
          <w:sz w:val="36"/>
          <w:szCs w:val="36"/>
        </w:rPr>
        <w:t>s</w:t>
      </w:r>
    </w:p>
    <w:p w14:paraId="50F7627F" w14:textId="7C06F110" w:rsidR="00777550" w:rsidRPr="00706581" w:rsidRDefault="008C1571" w:rsidP="63A4B259">
      <w:pPr>
        <w:spacing w:before="240"/>
        <w:jc w:val="center"/>
        <w:rPr>
          <w:rFonts w:asciiTheme="majorHAnsi" w:hAnsiTheme="majorHAnsi" w:cstheme="majorBidi"/>
          <w:i/>
          <w:iCs/>
          <w:sz w:val="36"/>
          <w:szCs w:val="36"/>
        </w:rPr>
      </w:pPr>
      <w:r w:rsidRPr="63A4B259">
        <w:rPr>
          <w:rFonts w:asciiTheme="majorHAnsi" w:hAnsiTheme="majorHAnsi" w:cstheme="majorBidi"/>
          <w:b/>
          <w:bCs/>
          <w:sz w:val="36"/>
          <w:szCs w:val="36"/>
          <w:u w:val="single"/>
        </w:rPr>
        <w:t>Global</w:t>
      </w:r>
      <w:r w:rsidR="00C27D52" w:rsidRPr="63A4B259">
        <w:rPr>
          <w:rFonts w:asciiTheme="majorHAnsi" w:hAnsiTheme="majorHAnsi" w:cstheme="majorBidi"/>
          <w:b/>
          <w:bCs/>
          <w:sz w:val="36"/>
          <w:szCs w:val="36"/>
          <w:u w:val="single"/>
        </w:rPr>
        <w:t xml:space="preserve"> Consultation </w:t>
      </w:r>
    </w:p>
    <w:p w14:paraId="08F16CB0" w14:textId="24EE0255" w:rsidR="00777550" w:rsidRPr="00706581" w:rsidRDefault="00777550" w:rsidP="63A4B259">
      <w:pPr>
        <w:spacing w:before="240"/>
        <w:jc w:val="center"/>
        <w:rPr>
          <w:rFonts w:asciiTheme="majorHAnsi" w:hAnsiTheme="majorHAnsi" w:cstheme="majorBidi"/>
          <w:i/>
          <w:iCs/>
          <w:sz w:val="36"/>
          <w:szCs w:val="36"/>
        </w:rPr>
      </w:pPr>
      <w:r w:rsidRPr="63A4B259">
        <w:rPr>
          <w:rFonts w:asciiTheme="majorHAnsi" w:hAnsiTheme="majorHAnsi" w:cstheme="majorBidi"/>
          <w:i/>
          <w:iCs/>
          <w:sz w:val="36"/>
          <w:szCs w:val="36"/>
        </w:rPr>
        <w:t>Comment</w:t>
      </w:r>
      <w:r w:rsidR="004F68AC" w:rsidRPr="63A4B259">
        <w:rPr>
          <w:rFonts w:asciiTheme="majorHAnsi" w:hAnsiTheme="majorHAnsi" w:cstheme="majorBidi"/>
          <w:i/>
          <w:iCs/>
          <w:sz w:val="36"/>
          <w:szCs w:val="36"/>
        </w:rPr>
        <w:t>s</w:t>
      </w:r>
      <w:r w:rsidRPr="63A4B259">
        <w:rPr>
          <w:rFonts w:asciiTheme="majorHAnsi" w:hAnsiTheme="majorHAnsi" w:cstheme="majorBidi"/>
          <w:i/>
          <w:iCs/>
          <w:sz w:val="36"/>
          <w:szCs w:val="36"/>
        </w:rPr>
        <w:t xml:space="preserve"> Form</w:t>
      </w:r>
    </w:p>
    <w:p w14:paraId="765A06AF" w14:textId="77777777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0464E41D" w:rsidR="00350333" w:rsidRPr="00DF01A2" w:rsidRDefault="00350333" w:rsidP="63A4B259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Deadline for </w:t>
      </w:r>
      <w:r w:rsidR="00F2514F" w:rsidRPr="63A4B259">
        <w:rPr>
          <w:rFonts w:asciiTheme="majorHAnsi" w:hAnsiTheme="majorHAnsi" w:cstheme="majorBidi"/>
          <w:b/>
          <w:bCs/>
          <w:sz w:val="22"/>
          <w:szCs w:val="22"/>
        </w:rPr>
        <w:t>responses</w:t>
      </w: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  <w:r w:rsidR="1B1A4868" w:rsidRPr="63A4B259">
        <w:rPr>
          <w:rFonts w:asciiTheme="majorHAnsi" w:hAnsiTheme="majorHAnsi" w:cstheme="majorBidi"/>
          <w:b/>
          <w:bCs/>
          <w:sz w:val="22"/>
          <w:szCs w:val="22"/>
        </w:rPr>
        <w:t>31 December</w:t>
      </w:r>
      <w:r w:rsidR="005C5A3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FA7FCA" w:rsidRPr="63A4B259">
        <w:rPr>
          <w:rFonts w:asciiTheme="majorHAnsi" w:hAnsiTheme="majorHAnsi" w:cstheme="majorBidi"/>
          <w:b/>
          <w:bCs/>
          <w:sz w:val="22"/>
          <w:szCs w:val="22"/>
        </w:rPr>
        <w:t>20</w:t>
      </w:r>
      <w:r w:rsidR="005C5A33" w:rsidRPr="63A4B259">
        <w:rPr>
          <w:rFonts w:asciiTheme="majorHAnsi" w:hAnsiTheme="majorHAnsi" w:cstheme="majorBidi"/>
          <w:b/>
          <w:bCs/>
          <w:sz w:val="22"/>
          <w:szCs w:val="22"/>
        </w:rPr>
        <w:t>2</w:t>
      </w:r>
      <w:r w:rsidR="25AE9AC5" w:rsidRPr="63A4B259">
        <w:rPr>
          <w:rFonts w:asciiTheme="majorHAnsi" w:hAnsiTheme="majorHAnsi" w:cstheme="majorBidi"/>
          <w:b/>
          <w:bCs/>
          <w:sz w:val="22"/>
          <w:szCs w:val="22"/>
        </w:rPr>
        <w:t>2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DF01A2" w14:paraId="765A06B5" w14:textId="77777777">
        <w:tc>
          <w:tcPr>
            <w:tcW w:w="3060" w:type="dxa"/>
          </w:tcPr>
          <w:p w14:paraId="765A06B3" w14:textId="2BBEC5C4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</w:t>
            </w:r>
            <w:r w:rsidR="00350333" w:rsidRPr="00DF01A2">
              <w:rPr>
                <w:rFonts w:asciiTheme="majorHAnsi" w:hAnsiTheme="majorHAnsi" w:cstheme="majorHAnsi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8" w14:textId="77777777">
        <w:tc>
          <w:tcPr>
            <w:tcW w:w="3060" w:type="dxa"/>
          </w:tcPr>
          <w:p w14:paraId="765A06B6" w14:textId="41049910" w:rsidR="00350333" w:rsidRPr="00DF01A2" w:rsidRDefault="00D23A7A" w:rsidP="003503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="00350333" w:rsidRPr="00DF01A2">
              <w:rPr>
                <w:rFonts w:asciiTheme="majorHAnsi" w:hAnsiTheme="majorHAnsi" w:cstheme="majorHAnsi"/>
              </w:rPr>
              <w:t>rganization</w:t>
            </w:r>
            <w:r>
              <w:rPr>
                <w:rFonts w:asciiTheme="majorHAnsi" w:hAnsiTheme="majorHAnsi" w:cstheme="majorHAnsi"/>
              </w:rPr>
              <w:t xml:space="preserve"> &amp; </w:t>
            </w:r>
            <w:r w:rsidRPr="00DF01A2">
              <w:rPr>
                <w:rFonts w:asciiTheme="majorHAnsi" w:hAnsiTheme="majorHAnsi" w:cstheme="majorHAnsi"/>
              </w:rPr>
              <w:t>country</w:t>
            </w:r>
            <w:r w:rsidR="00350333" w:rsidRPr="00DF01A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DF01A2" w:rsidRDefault="00350333" w:rsidP="00350333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350333" w:rsidRPr="00DF01A2" w14:paraId="765A06BB" w14:textId="77777777">
        <w:tc>
          <w:tcPr>
            <w:tcW w:w="3060" w:type="dxa"/>
          </w:tcPr>
          <w:p w14:paraId="765A06B9" w14:textId="6870C5BD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  <w:r w:rsidRPr="00DF01A2">
              <w:rPr>
                <w:rFonts w:asciiTheme="majorHAnsi" w:hAnsiTheme="majorHAnsi" w:cstheme="majorHAnsi"/>
              </w:rPr>
              <w:t>Contact (e.g.</w:t>
            </w:r>
            <w:r w:rsidR="00D23A7A">
              <w:rPr>
                <w:rFonts w:asciiTheme="majorHAnsi" w:hAnsiTheme="majorHAnsi" w:cstheme="majorHAnsi"/>
              </w:rPr>
              <w:t>,</w:t>
            </w:r>
            <w:r w:rsidRPr="00DF01A2">
              <w:rPr>
                <w:rFonts w:asciiTheme="majorHAnsi" w:hAnsiTheme="majorHAnsi" w:cstheme="majorHAnsi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DF01A2" w:rsidRDefault="00350333" w:rsidP="00350333">
            <w:pPr>
              <w:rPr>
                <w:rFonts w:asciiTheme="majorHAnsi" w:hAnsiTheme="majorHAnsi" w:cstheme="majorHAnsi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2E31482F" w:rsidR="006F1D95" w:rsidRPr="00DF01A2" w:rsidRDefault="00D23A7A" w:rsidP="63A4B259">
      <w:pPr>
        <w:spacing w:after="120"/>
        <w:rPr>
          <w:rFonts w:asciiTheme="majorHAnsi" w:hAnsiTheme="majorHAnsi" w:cstheme="majorBidi"/>
        </w:rPr>
      </w:pPr>
      <w:r w:rsidRPr="63A4B259">
        <w:rPr>
          <w:rFonts w:asciiTheme="majorHAnsi" w:hAnsiTheme="majorHAnsi" w:cstheme="majorBidi"/>
          <w:sz w:val="22"/>
          <w:szCs w:val="22"/>
        </w:rPr>
        <w:t xml:space="preserve">The comment form has been designed to facilitate the analysis of comments. There are </w:t>
      </w:r>
      <w:r w:rsidR="2D5E0A45" w:rsidRPr="63A4B259">
        <w:rPr>
          <w:rFonts w:asciiTheme="majorHAnsi" w:hAnsiTheme="majorHAnsi" w:cstheme="majorBidi"/>
          <w:sz w:val="22"/>
          <w:szCs w:val="22"/>
        </w:rPr>
        <w:t>three</w:t>
      </w:r>
      <w:r w:rsidRPr="63A4B259">
        <w:rPr>
          <w:rFonts w:asciiTheme="majorHAnsi" w:hAnsiTheme="majorHAnsi" w:cstheme="majorBidi"/>
          <w:sz w:val="22"/>
          <w:szCs w:val="22"/>
        </w:rPr>
        <w:t xml:space="preserve"> guiding questions in the form, please respond to the questions in the indicated boxes below. </w:t>
      </w:r>
      <w:r w:rsidR="00941A80" w:rsidRPr="63A4B259">
        <w:rPr>
          <w:rFonts w:asciiTheme="majorHAnsi" w:hAnsiTheme="majorHAnsi" w:cstheme="majorBidi"/>
          <w:sz w:val="22"/>
          <w:szCs w:val="22"/>
        </w:rPr>
        <w:t xml:space="preserve">To submit </w:t>
      </w:r>
      <w:r w:rsidR="00F2514F" w:rsidRPr="63A4B259">
        <w:rPr>
          <w:rFonts w:asciiTheme="majorHAnsi" w:hAnsiTheme="majorHAnsi" w:cstheme="majorBidi"/>
          <w:sz w:val="22"/>
          <w:szCs w:val="22"/>
        </w:rPr>
        <w:t>responses</w:t>
      </w:r>
      <w:r w:rsidR="00941A80" w:rsidRPr="63A4B259">
        <w:rPr>
          <w:rFonts w:asciiTheme="majorHAnsi" w:hAnsiTheme="majorHAnsi" w:cstheme="majorBidi"/>
          <w:sz w:val="22"/>
          <w:szCs w:val="22"/>
        </w:rPr>
        <w:t xml:space="preserve"> please save this document and send it as an attachment to the following e-mail address: </w:t>
      </w:r>
      <w:hyperlink r:id="rId14">
        <w:r w:rsidR="00941A80" w:rsidRPr="63A4B259">
          <w:rPr>
            <w:rStyle w:val="Hyperlink"/>
            <w:rFonts w:asciiTheme="majorHAnsi" w:hAnsiTheme="majorHAnsi" w:cstheme="majorBidi"/>
            <w:sz w:val="22"/>
            <w:szCs w:val="22"/>
          </w:rPr>
          <w:t>seea@un.org</w:t>
        </w:r>
      </w:hyperlink>
      <w:r w:rsidR="00F2514F" w:rsidRPr="63A4B259">
        <w:rPr>
          <w:rFonts w:asciiTheme="majorHAnsi" w:hAnsiTheme="majorHAnsi" w:cstheme="majorBidi"/>
        </w:rPr>
        <w:t xml:space="preserve">. </w:t>
      </w:r>
    </w:p>
    <w:p w14:paraId="57DF07A0" w14:textId="2941F072" w:rsidR="007D5859" w:rsidRDefault="00DF01A2" w:rsidP="63A4B259">
      <w:pPr>
        <w:spacing w:after="120"/>
        <w:rPr>
          <w:rFonts w:asciiTheme="majorHAnsi" w:hAnsiTheme="majorHAnsi" w:cstheme="majorBidi"/>
          <w:sz w:val="22"/>
          <w:szCs w:val="22"/>
        </w:rPr>
      </w:pPr>
      <w:r w:rsidRPr="63A4B259">
        <w:rPr>
          <w:rFonts w:asciiTheme="majorHAnsi" w:hAnsiTheme="majorHAnsi" w:cstheme="majorBidi"/>
          <w:sz w:val="22"/>
          <w:szCs w:val="22"/>
        </w:rPr>
        <w:t xml:space="preserve">All </w:t>
      </w:r>
      <w:r w:rsidR="00E11ACA" w:rsidRPr="63A4B259">
        <w:rPr>
          <w:rFonts w:asciiTheme="majorHAnsi" w:hAnsiTheme="majorHAnsi" w:cstheme="majorBidi"/>
          <w:sz w:val="22"/>
          <w:szCs w:val="22"/>
        </w:rPr>
        <w:t>documents</w:t>
      </w:r>
      <w:r w:rsidRPr="63A4B259">
        <w:rPr>
          <w:rFonts w:asciiTheme="majorHAnsi" w:hAnsiTheme="majorHAnsi" w:cstheme="majorBidi"/>
          <w:sz w:val="22"/>
          <w:szCs w:val="22"/>
        </w:rPr>
        <w:t xml:space="preserve"> can be also found </w:t>
      </w:r>
      <w:r w:rsidR="00E11ACA" w:rsidRPr="63A4B259">
        <w:rPr>
          <w:rFonts w:asciiTheme="majorHAnsi" w:hAnsiTheme="majorHAnsi" w:cstheme="majorBidi"/>
          <w:sz w:val="22"/>
          <w:szCs w:val="22"/>
        </w:rPr>
        <w:t>on</w:t>
      </w:r>
      <w:r w:rsidRPr="63A4B259">
        <w:rPr>
          <w:rFonts w:asciiTheme="majorHAnsi" w:hAnsiTheme="majorHAnsi" w:cstheme="majorBidi"/>
          <w:sz w:val="22"/>
          <w:szCs w:val="22"/>
        </w:rPr>
        <w:t xml:space="preserve"> the website at: </w:t>
      </w:r>
      <w:hyperlink r:id="rId15" w:history="1">
        <w:r w:rsidR="004961A9" w:rsidRPr="004961A9">
          <w:rPr>
            <w:rStyle w:val="Hyperlink"/>
            <w:rFonts w:asciiTheme="majorHAnsi" w:hAnsiTheme="majorHAnsi" w:cstheme="majorBidi"/>
            <w:sz w:val="22"/>
            <w:szCs w:val="22"/>
          </w:rPr>
          <w:t>https://seea.un.org/content/global-consultation-classification-environmental-functions</w:t>
        </w:r>
      </w:hyperlink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63A4B259">
      <w:pPr>
        <w:rPr>
          <w:rFonts w:asciiTheme="majorHAnsi" w:hAnsiTheme="majorHAnsi" w:cstheme="majorBidi"/>
          <w:sz w:val="22"/>
          <w:szCs w:val="22"/>
        </w:rPr>
      </w:pPr>
    </w:p>
    <w:p w14:paraId="6E72CB65" w14:textId="4131EB3A" w:rsidR="63A4B259" w:rsidRDefault="63A4B259" w:rsidP="63A4B259">
      <w:pPr>
        <w:rPr>
          <w:rFonts w:asciiTheme="majorHAnsi" w:hAnsiTheme="majorHAnsi" w:cstheme="majorBidi"/>
          <w:sz w:val="22"/>
          <w:szCs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2F25C4A3" w14:textId="7BA759FD" w:rsidR="00EF5F81" w:rsidRPr="005F6CE2" w:rsidRDefault="00DF01A2" w:rsidP="63A4B259">
      <w:pPr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lastRenderedPageBreak/>
        <w:t>Question 1</w:t>
      </w:r>
      <w:r w:rsidR="00AE77CC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  <w:r w:rsidR="005F6CE2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Do you have any comments on the </w:t>
      </w:r>
      <w:r w:rsidR="2180DECC" w:rsidRPr="63A4B259">
        <w:rPr>
          <w:rFonts w:asciiTheme="majorHAnsi" w:hAnsiTheme="majorHAnsi" w:cstheme="majorBidi"/>
          <w:b/>
          <w:bCs/>
          <w:sz w:val="22"/>
          <w:szCs w:val="22"/>
        </w:rPr>
        <w:t>proposed</w:t>
      </w:r>
      <w:r w:rsidR="6D41C52F" w:rsidRPr="63A4B259">
        <w:rPr>
          <w:rFonts w:asciiTheme="majorHAnsi" w:hAnsiTheme="majorHAnsi" w:cstheme="majorBidi"/>
          <w:b/>
          <w:bCs/>
          <w:sz w:val="22"/>
          <w:szCs w:val="22"/>
          <w:lang w:val="en-IE"/>
        </w:rPr>
        <w:t xml:space="preserve"> structure of the Classification of Environmental Functions structure?</w:t>
      </w:r>
      <w:r w:rsidR="6D41C52F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E217F8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31BE9905" w:rsidR="005F1AA6" w:rsidRDefault="00DF01A2" w:rsidP="63A4B259">
      <w:pPr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Question 2. </w:t>
      </w:r>
      <w:r w:rsidR="00B91E79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Do you have any comments on the </w:t>
      </w:r>
      <w:r w:rsidR="4D7632F3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explanatory notes and on the heading reference? </w:t>
      </w:r>
      <w:r w:rsidR="0063708C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1E0254A2" w14:textId="6EA722B0" w:rsidR="006F14F4" w:rsidRDefault="006F14F4" w:rsidP="63A4B259">
      <w:pPr>
        <w:keepNext/>
        <w:spacing w:after="120"/>
        <w:rPr>
          <w:rFonts w:asciiTheme="majorHAnsi" w:hAnsiTheme="majorHAnsi" w:cstheme="majorBidi"/>
          <w:b/>
          <w:bCs/>
          <w:sz w:val="22"/>
          <w:szCs w:val="22"/>
        </w:rPr>
      </w:pP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Question </w:t>
      </w:r>
      <w:r w:rsidR="6C6EBEA3" w:rsidRPr="63A4B259">
        <w:rPr>
          <w:rFonts w:asciiTheme="majorHAnsi" w:hAnsiTheme="majorHAnsi" w:cstheme="majorBidi"/>
          <w:b/>
          <w:bCs/>
          <w:sz w:val="22"/>
          <w:szCs w:val="22"/>
        </w:rPr>
        <w:t>3</w:t>
      </w:r>
      <w:r w:rsidR="00BE60D5"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. Do you have any other comments on </w:t>
      </w:r>
      <w:r w:rsidR="72D8FBD1" w:rsidRPr="63A4B259">
        <w:rPr>
          <w:rFonts w:asciiTheme="majorHAnsi" w:hAnsiTheme="majorHAnsi" w:cstheme="majorBidi"/>
          <w:b/>
          <w:bCs/>
          <w:sz w:val="22"/>
          <w:szCs w:val="22"/>
        </w:rPr>
        <w:t>the Classification of Environmental Functions</w:t>
      </w:r>
      <w:r w:rsidRPr="63A4B259">
        <w:rPr>
          <w:rFonts w:asciiTheme="majorHAnsi" w:hAnsiTheme="majorHAnsi" w:cstheme="majorBidi"/>
          <w:b/>
          <w:bCs/>
          <w:sz w:val="22"/>
          <w:szCs w:val="22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67DBA3E2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color w:val="2B579A"/>
                <w:sz w:val="22"/>
                <w:szCs w:val="22"/>
                <w:shd w:val="clear" w:color="auto" w:fill="E6E6E6"/>
                <w:lang w:eastAsia="zh-TW"/>
              </w:rPr>
              <w:id w:val="237531737"/>
              <w:placeholder>
                <w:docPart w:val="E1417D865CD9454C86EB79BDDD67BFF3"/>
              </w:placeholder>
              <w:showingPlcHdr/>
            </w:sdtPr>
            <w:sdtEndPr/>
            <w:sdtContent>
              <w:p w14:paraId="2EB16E27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02B0D82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7F3A9FE1" w14:textId="77777777" w:rsidR="004F68AC" w:rsidRPr="0016737C" w:rsidRDefault="004F68AC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B205" w14:textId="77777777" w:rsidR="00BF6468" w:rsidRDefault="00BF6468" w:rsidP="009D7EE1">
      <w:r>
        <w:separator/>
      </w:r>
    </w:p>
  </w:endnote>
  <w:endnote w:type="continuationSeparator" w:id="0">
    <w:p w14:paraId="26273287" w14:textId="77777777" w:rsidR="00BF6468" w:rsidRDefault="00BF6468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6D9F9006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color w:val="2B579A"/>
            <w:shd w:val="clear" w:color="auto" w:fill="E6E6E6"/>
            <w:lang w:val="en-IE" w:eastAsia="en-IE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  <w:color w:val="2B579A"/>
            <w:shd w:val="clear" w:color="auto" w:fill="E6E6E6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  <w:color w:val="2B579A"/>
            <w:shd w:val="clear" w:color="auto" w:fill="E6E6E6"/>
          </w:rPr>
          <w:fldChar w:fldCharType="separate"/>
        </w:r>
        <w:r w:rsidR="00D80461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  <w:color w:val="2B579A"/>
            <w:shd w:val="clear" w:color="auto" w:fill="E6E6E6"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6759" w14:textId="77777777" w:rsidR="00BF6468" w:rsidRDefault="00BF6468" w:rsidP="009D7EE1">
      <w:r>
        <w:separator/>
      </w:r>
    </w:p>
  </w:footnote>
  <w:footnote w:type="continuationSeparator" w:id="0">
    <w:p w14:paraId="0BCA83C8" w14:textId="77777777" w:rsidR="00BF6468" w:rsidRDefault="00BF6468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B50A"/>
    <w:multiLevelType w:val="hybridMultilevel"/>
    <w:tmpl w:val="B9FA5A0A"/>
    <w:lvl w:ilvl="0" w:tplc="B17C53AA">
      <w:start w:val="1"/>
      <w:numFmt w:val="decimal"/>
      <w:lvlText w:val="%1."/>
      <w:lvlJc w:val="left"/>
      <w:pPr>
        <w:ind w:left="720" w:hanging="360"/>
      </w:pPr>
    </w:lvl>
    <w:lvl w:ilvl="1" w:tplc="FD74101C">
      <w:start w:val="1"/>
      <w:numFmt w:val="lowerLetter"/>
      <w:lvlText w:val="%2."/>
      <w:lvlJc w:val="left"/>
      <w:pPr>
        <w:ind w:left="1440" w:hanging="360"/>
      </w:pPr>
    </w:lvl>
    <w:lvl w:ilvl="2" w:tplc="53AA347E">
      <w:start w:val="1"/>
      <w:numFmt w:val="lowerRoman"/>
      <w:lvlText w:val="%3."/>
      <w:lvlJc w:val="right"/>
      <w:pPr>
        <w:ind w:left="2160" w:hanging="180"/>
      </w:pPr>
    </w:lvl>
    <w:lvl w:ilvl="3" w:tplc="55646D34">
      <w:start w:val="1"/>
      <w:numFmt w:val="decimal"/>
      <w:lvlText w:val="%4."/>
      <w:lvlJc w:val="left"/>
      <w:pPr>
        <w:ind w:left="2880" w:hanging="360"/>
      </w:pPr>
    </w:lvl>
    <w:lvl w:ilvl="4" w:tplc="DE305D70">
      <w:start w:val="1"/>
      <w:numFmt w:val="lowerLetter"/>
      <w:lvlText w:val="%5."/>
      <w:lvlJc w:val="left"/>
      <w:pPr>
        <w:ind w:left="3600" w:hanging="360"/>
      </w:pPr>
    </w:lvl>
    <w:lvl w:ilvl="5" w:tplc="1C5A31CE">
      <w:start w:val="1"/>
      <w:numFmt w:val="lowerRoman"/>
      <w:lvlText w:val="%6."/>
      <w:lvlJc w:val="right"/>
      <w:pPr>
        <w:ind w:left="4320" w:hanging="180"/>
      </w:pPr>
    </w:lvl>
    <w:lvl w:ilvl="6" w:tplc="0DD62B0A">
      <w:start w:val="1"/>
      <w:numFmt w:val="decimal"/>
      <w:lvlText w:val="%7."/>
      <w:lvlJc w:val="left"/>
      <w:pPr>
        <w:ind w:left="5040" w:hanging="360"/>
      </w:pPr>
    </w:lvl>
    <w:lvl w:ilvl="7" w:tplc="A4F84736">
      <w:start w:val="1"/>
      <w:numFmt w:val="lowerLetter"/>
      <w:lvlText w:val="%8."/>
      <w:lvlJc w:val="left"/>
      <w:pPr>
        <w:ind w:left="5760" w:hanging="360"/>
      </w:pPr>
    </w:lvl>
    <w:lvl w:ilvl="8" w:tplc="7A6873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DD"/>
    <w:rsid w:val="00001D2D"/>
    <w:rsid w:val="000064F0"/>
    <w:rsid w:val="000211D7"/>
    <w:rsid w:val="00023151"/>
    <w:rsid w:val="000371D2"/>
    <w:rsid w:val="00046248"/>
    <w:rsid w:val="000511AB"/>
    <w:rsid w:val="00060C2D"/>
    <w:rsid w:val="00060D9F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332B"/>
    <w:rsid w:val="001B38C7"/>
    <w:rsid w:val="001C0986"/>
    <w:rsid w:val="001D6186"/>
    <w:rsid w:val="001D74A6"/>
    <w:rsid w:val="001E1F24"/>
    <w:rsid w:val="001E3BD4"/>
    <w:rsid w:val="001E4203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70F4D"/>
    <w:rsid w:val="00277CE8"/>
    <w:rsid w:val="00280A38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68B3"/>
    <w:rsid w:val="00337BDC"/>
    <w:rsid w:val="003404A9"/>
    <w:rsid w:val="00350333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23DFE"/>
    <w:rsid w:val="00425C0A"/>
    <w:rsid w:val="00436773"/>
    <w:rsid w:val="00453C60"/>
    <w:rsid w:val="00472DEA"/>
    <w:rsid w:val="004831A0"/>
    <w:rsid w:val="00495F2B"/>
    <w:rsid w:val="004961A9"/>
    <w:rsid w:val="004A05F7"/>
    <w:rsid w:val="004A12BD"/>
    <w:rsid w:val="004B009E"/>
    <w:rsid w:val="004B3645"/>
    <w:rsid w:val="004B4A7F"/>
    <w:rsid w:val="004C473A"/>
    <w:rsid w:val="004E1053"/>
    <w:rsid w:val="004E5B88"/>
    <w:rsid w:val="004E5E8A"/>
    <w:rsid w:val="004F2AF3"/>
    <w:rsid w:val="004F3E61"/>
    <w:rsid w:val="004F57E9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3A73"/>
    <w:rsid w:val="00567925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5A33"/>
    <w:rsid w:val="005C5FEA"/>
    <w:rsid w:val="005E2E9E"/>
    <w:rsid w:val="005E46EE"/>
    <w:rsid w:val="005E6B77"/>
    <w:rsid w:val="005F0EB4"/>
    <w:rsid w:val="005F1AA6"/>
    <w:rsid w:val="005F345D"/>
    <w:rsid w:val="005F6CE2"/>
    <w:rsid w:val="00600175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A6D3F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7EE1"/>
    <w:rsid w:val="009E0A8F"/>
    <w:rsid w:val="009E1F5D"/>
    <w:rsid w:val="009E53C6"/>
    <w:rsid w:val="009E7BDA"/>
    <w:rsid w:val="009F3310"/>
    <w:rsid w:val="009F74C3"/>
    <w:rsid w:val="00A11C0B"/>
    <w:rsid w:val="00A233A8"/>
    <w:rsid w:val="00A33F78"/>
    <w:rsid w:val="00A341CB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13D2"/>
    <w:rsid w:val="00B06CBE"/>
    <w:rsid w:val="00B26A4B"/>
    <w:rsid w:val="00B34C68"/>
    <w:rsid w:val="00B34D0B"/>
    <w:rsid w:val="00B37B30"/>
    <w:rsid w:val="00B441B5"/>
    <w:rsid w:val="00B71362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6468"/>
    <w:rsid w:val="00BF7E8B"/>
    <w:rsid w:val="00C03234"/>
    <w:rsid w:val="00C06C67"/>
    <w:rsid w:val="00C10CC8"/>
    <w:rsid w:val="00C11227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892"/>
    <w:rsid w:val="00D80461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DF4617"/>
    <w:rsid w:val="00E10179"/>
    <w:rsid w:val="00E1129D"/>
    <w:rsid w:val="00E11ACA"/>
    <w:rsid w:val="00E12A62"/>
    <w:rsid w:val="00E13BE8"/>
    <w:rsid w:val="00E159B3"/>
    <w:rsid w:val="00E20244"/>
    <w:rsid w:val="00E217F8"/>
    <w:rsid w:val="00E27A56"/>
    <w:rsid w:val="00E31A58"/>
    <w:rsid w:val="00E52CE5"/>
    <w:rsid w:val="00E63A0A"/>
    <w:rsid w:val="00E72E06"/>
    <w:rsid w:val="00E77F21"/>
    <w:rsid w:val="00E82B8D"/>
    <w:rsid w:val="00E93F94"/>
    <w:rsid w:val="00EB424C"/>
    <w:rsid w:val="00EC10B8"/>
    <w:rsid w:val="00EC1B8C"/>
    <w:rsid w:val="00ED6EC3"/>
    <w:rsid w:val="00EE4FB0"/>
    <w:rsid w:val="00EE6042"/>
    <w:rsid w:val="00EF3B3C"/>
    <w:rsid w:val="00EF5F81"/>
    <w:rsid w:val="00EF6831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931E6"/>
    <w:rsid w:val="00F953A7"/>
    <w:rsid w:val="00F96374"/>
    <w:rsid w:val="00F97DAC"/>
    <w:rsid w:val="00FA4D83"/>
    <w:rsid w:val="00FA6408"/>
    <w:rsid w:val="00FA7FCA"/>
    <w:rsid w:val="00FB4498"/>
    <w:rsid w:val="00FD5AFA"/>
    <w:rsid w:val="01E9E442"/>
    <w:rsid w:val="0CB07CDE"/>
    <w:rsid w:val="16124364"/>
    <w:rsid w:val="1B1A4868"/>
    <w:rsid w:val="2180DECC"/>
    <w:rsid w:val="22913BC2"/>
    <w:rsid w:val="254FF5DD"/>
    <w:rsid w:val="25AE9AC5"/>
    <w:rsid w:val="2D5E0A45"/>
    <w:rsid w:val="31073AAE"/>
    <w:rsid w:val="391E8E96"/>
    <w:rsid w:val="3EC4ACC9"/>
    <w:rsid w:val="42B597D2"/>
    <w:rsid w:val="4D7632F3"/>
    <w:rsid w:val="4EE2BE19"/>
    <w:rsid w:val="57E42D3F"/>
    <w:rsid w:val="597FFDA0"/>
    <w:rsid w:val="63A4B259"/>
    <w:rsid w:val="6C6EBEA3"/>
    <w:rsid w:val="6D41C52F"/>
    <w:rsid w:val="72D8FBD1"/>
    <w:rsid w:val="74C7993A"/>
    <w:rsid w:val="7D3B5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link w:val="ListParagraphChar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link w:val="ListParagraph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9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global-consultation-classification-environmental-function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E1417D865CD9454C86EB79BDDD67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1FE8-16D3-4B64-B3B1-724A11CF5878}"/>
      </w:docPartPr>
      <w:docPartBody>
        <w:p w:rsidR="00DD7DC8" w:rsidRDefault="0084348F" w:rsidP="0084348F">
          <w:pPr>
            <w:pStyle w:val="E1417D865CD9454C86EB79BDDD67BFF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CD"/>
    <w:rsid w:val="002959A7"/>
    <w:rsid w:val="003736CD"/>
    <w:rsid w:val="00430FC3"/>
    <w:rsid w:val="005D0F6C"/>
    <w:rsid w:val="006F7A07"/>
    <w:rsid w:val="007C0E50"/>
    <w:rsid w:val="007C410B"/>
    <w:rsid w:val="0084348F"/>
    <w:rsid w:val="008478F2"/>
    <w:rsid w:val="008C4462"/>
    <w:rsid w:val="0097737A"/>
    <w:rsid w:val="00A654D5"/>
    <w:rsid w:val="00AE13F3"/>
    <w:rsid w:val="00B164CC"/>
    <w:rsid w:val="00C91087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E1417D865CD9454C86EB79BDDD67BFF3">
    <w:name w:val="E1417D865CD9454C86EB79BDDD67BFF3"/>
    <w:rsid w:val="00843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  <lcf76f155ced4ddcb4097134ff3c332f xmlns="80b4fa15-76ba-48c8-b961-b781e2157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TaxCatchAll xmlns="985ec44e-1bab-4c0b-9df0-6ba128686fc9" xsi:nil="true"/>
    <Time xmlns="80b4fa15-76ba-48c8-b961-b781e21574d2">No action</Time>
    <Image xmlns="80b4fa15-76ba-48c8-b961-b781e21574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F624D9C-5139-4A28-B491-22473D53E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5FF13-8BCC-4CBA-976D-209952B81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Elsa Marcela Begne De Larrea</cp:lastModifiedBy>
  <cp:revision>3</cp:revision>
  <cp:lastPrinted>2010-08-25T04:57:00Z</cp:lastPrinted>
  <dcterms:created xsi:type="dcterms:W3CDTF">2022-11-09T17:45:00Z</dcterms:created>
  <dcterms:modified xsi:type="dcterms:W3CDTF">2022-11-09T17:45:00Z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