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E79E1" w14:textId="4147120B" w:rsidR="004556FB" w:rsidRPr="005C6508" w:rsidRDefault="004C03B8" w:rsidP="00E31845">
      <w:pPr>
        <w:jc w:val="center"/>
        <w:rPr>
          <w:rFonts w:cstheme="minorHAnsi"/>
          <w:b/>
          <w:bCs/>
          <w:color w:val="000000" w:themeColor="text1"/>
          <w:u w:val="single"/>
        </w:rPr>
      </w:pPr>
      <w:r>
        <w:rPr>
          <w:rFonts w:cstheme="minorHAnsi"/>
          <w:b/>
          <w:bCs/>
          <w:color w:val="000000" w:themeColor="text1"/>
          <w:u w:val="single"/>
        </w:rPr>
        <w:t>Classifying</w:t>
      </w:r>
      <w:r w:rsidR="00E31845" w:rsidRPr="005C6508">
        <w:rPr>
          <w:rFonts w:cstheme="minorHAnsi"/>
          <w:b/>
          <w:bCs/>
          <w:color w:val="000000" w:themeColor="text1"/>
          <w:u w:val="single"/>
        </w:rPr>
        <w:t xml:space="preserve"> economic activitie</w:t>
      </w:r>
      <w:r w:rsidR="00C073BD" w:rsidRPr="005C6508">
        <w:rPr>
          <w:rFonts w:cstheme="minorHAnsi"/>
          <w:b/>
          <w:bCs/>
          <w:color w:val="000000" w:themeColor="text1"/>
          <w:u w:val="single"/>
        </w:rPr>
        <w:t>s</w:t>
      </w:r>
      <w:r w:rsidR="00E31845" w:rsidRPr="005C6508">
        <w:rPr>
          <w:rFonts w:cstheme="minorHAnsi"/>
          <w:b/>
          <w:bCs/>
          <w:color w:val="000000" w:themeColor="text1"/>
          <w:u w:val="single"/>
        </w:rPr>
        <w:t xml:space="preserve"> </w:t>
      </w:r>
      <w:r w:rsidR="007A0DE0" w:rsidRPr="005C6508">
        <w:rPr>
          <w:rFonts w:cstheme="minorHAnsi"/>
          <w:b/>
          <w:bCs/>
          <w:color w:val="000000" w:themeColor="text1"/>
          <w:u w:val="single"/>
        </w:rPr>
        <w:t>on</w:t>
      </w:r>
      <w:r w:rsidR="00E31845" w:rsidRPr="005C6508">
        <w:rPr>
          <w:rFonts w:cstheme="minorHAnsi"/>
          <w:b/>
          <w:bCs/>
          <w:color w:val="000000" w:themeColor="text1"/>
          <w:u w:val="single"/>
        </w:rPr>
        <w:t xml:space="preserve"> </w:t>
      </w:r>
      <w:r w:rsidR="00D478DE" w:rsidRPr="005C6508">
        <w:rPr>
          <w:rFonts w:cstheme="minorHAnsi"/>
          <w:b/>
          <w:bCs/>
          <w:color w:val="000000" w:themeColor="text1"/>
          <w:u w:val="single"/>
        </w:rPr>
        <w:t>management</w:t>
      </w:r>
      <w:r w:rsidR="00C073BD" w:rsidRPr="005C6508">
        <w:rPr>
          <w:rFonts w:cstheme="minorHAnsi"/>
          <w:b/>
          <w:bCs/>
          <w:color w:val="000000" w:themeColor="text1"/>
          <w:u w:val="single"/>
        </w:rPr>
        <w:t>, conservation and restoration of ecosystem and biodiversity</w:t>
      </w:r>
      <w:r w:rsidR="0038452A" w:rsidRPr="005C6508">
        <w:rPr>
          <w:rFonts w:cstheme="minorHAnsi"/>
          <w:b/>
          <w:bCs/>
          <w:color w:val="000000" w:themeColor="text1"/>
          <w:u w:val="single"/>
        </w:rPr>
        <w:t xml:space="preserve"> in ISIC</w:t>
      </w:r>
    </w:p>
    <w:p w14:paraId="64A5FCAB" w14:textId="4525CFC1" w:rsidR="007847A3" w:rsidRPr="005C6508" w:rsidRDefault="007847A3" w:rsidP="00C57513">
      <w:pPr>
        <w:rPr>
          <w:rFonts w:cstheme="minorHAnsi"/>
          <w:b/>
          <w:bCs/>
          <w:u w:val="single"/>
        </w:rPr>
      </w:pPr>
      <w:r w:rsidRPr="005C6508">
        <w:rPr>
          <w:rFonts w:cstheme="minorHAnsi"/>
          <w:b/>
          <w:bCs/>
          <w:u w:val="single"/>
        </w:rPr>
        <w:t xml:space="preserve">Description of issue </w:t>
      </w:r>
    </w:p>
    <w:p w14:paraId="416B99B6" w14:textId="55BF1C18" w:rsidR="0061544B" w:rsidRDefault="00E1146F">
      <w:pPr>
        <w:rPr>
          <w:rFonts w:cstheme="minorHAnsi"/>
        </w:rPr>
      </w:pPr>
      <w:r>
        <w:rPr>
          <w:rFonts w:cstheme="minorHAnsi"/>
        </w:rPr>
        <w:t xml:space="preserve">Ecosystem and </w:t>
      </w:r>
      <w:r w:rsidR="003508A9" w:rsidRPr="005C6508">
        <w:rPr>
          <w:rFonts w:cstheme="minorHAnsi"/>
        </w:rPr>
        <w:t xml:space="preserve">Biodiversity, and the benefits it provides, is fundamental to human well-being and a healthy planet. Despite ongoing efforts, biodiversity is deteriorating </w:t>
      </w:r>
      <w:proofErr w:type="gramStart"/>
      <w:r w:rsidR="003508A9" w:rsidRPr="005C6508">
        <w:rPr>
          <w:rFonts w:cstheme="minorHAnsi"/>
        </w:rPr>
        <w:t>worldwide</w:t>
      </w:r>
      <w:proofErr w:type="gramEnd"/>
      <w:r w:rsidR="003508A9" w:rsidRPr="005C6508">
        <w:rPr>
          <w:rFonts w:cstheme="minorHAnsi"/>
        </w:rPr>
        <w:t xml:space="preserve"> and this decline is projected to continue or worsen under business-as-usual scenarios. </w:t>
      </w:r>
    </w:p>
    <w:p w14:paraId="4FCA7FD8" w14:textId="3E501F22" w:rsidR="00934441" w:rsidRPr="00A306D3" w:rsidRDefault="00C91FB6" w:rsidP="00A306D3">
      <w:pPr>
        <w:rPr>
          <w:rFonts w:cstheme="minorHAnsi"/>
        </w:rPr>
      </w:pPr>
      <w:r>
        <w:t>The Convention of Biological Diversity will soon be adopting the post-2020 global biodiversity framework, as a stepping</w:t>
      </w:r>
      <w:r w:rsidR="00035934">
        <w:t>-</w:t>
      </w:r>
      <w:r>
        <w:t xml:space="preserve">stone towards the 2050 Vision of “Living in harmony with nature”. </w:t>
      </w:r>
      <w:r w:rsidR="00BC4EF1">
        <w:t>T</w:t>
      </w:r>
      <w:r w:rsidR="003508A9" w:rsidRPr="005C6508">
        <w:rPr>
          <w:rFonts w:cstheme="minorHAnsi"/>
        </w:rPr>
        <w:t>he post-2020 global biodiversity framework builds on the Strategic Plan for Biodiversity 2011-2020 and sets out an ambitious plan to implement broad-based action to bring about a transformation in society’s relationship with biodiversity and to ensure that, by 2050, the shared vision of living in harmony with nature is fulfilled.</w:t>
      </w:r>
      <w:r w:rsidR="006847D3" w:rsidRPr="005C6508">
        <w:rPr>
          <w:rFonts w:cstheme="minorHAnsi"/>
        </w:rPr>
        <w:t xml:space="preserve"> </w:t>
      </w:r>
      <w:r w:rsidR="00B20F05" w:rsidRPr="005C6508">
        <w:rPr>
          <w:rFonts w:cstheme="minorHAnsi"/>
        </w:rPr>
        <w:t xml:space="preserve">The framework has 21 action-oriented targets for urgent action over the decade to 2030. </w:t>
      </w:r>
      <w:r w:rsidR="00D62788">
        <w:t xml:space="preserve">The framework is built around a theory of change which recognizes that urgent policy action globally, </w:t>
      </w:r>
      <w:proofErr w:type="gramStart"/>
      <w:r w:rsidR="00D62788">
        <w:t>regionally</w:t>
      </w:r>
      <w:proofErr w:type="gramEnd"/>
      <w:r w:rsidR="00D62788">
        <w:t xml:space="preserve"> and nationally is required to transform economic, social and financial models so that the trends that have exacerbated biodiversity loss will stabilize in the next 10 years (by 2030) and allow for the recovery of natural ecosystems in the following 20 years, with net improvements by 2050 to achieve the vision of “living in harmony with nature by 2050”</w:t>
      </w:r>
      <w:r w:rsidR="007848CA">
        <w:rPr>
          <w:rStyle w:val="FootnoteReference"/>
        </w:rPr>
        <w:footnoteReference w:id="1"/>
      </w:r>
      <w:r w:rsidR="00D62788">
        <w:t>.</w:t>
      </w:r>
      <w:r w:rsidR="00A306D3">
        <w:rPr>
          <w:rFonts w:cstheme="minorHAnsi"/>
        </w:rPr>
        <w:t xml:space="preserve"> </w:t>
      </w:r>
      <w:r w:rsidR="00934441">
        <w:t>Beyond the CBD’s post-2020 global biodiversity framework, the UN General Assembly made a bold call to action in March 2019 declaring that this next decade will be the UN</w:t>
      </w:r>
      <w:r w:rsidR="004B6E02">
        <w:t xml:space="preserve"> Decade on Ecosystem Restoration. This “Decade” aims to scale up the restoration of degraded ecosystems as a proven measure to tackle the climate crisis and enhance food security, water supply and biodiversity</w:t>
      </w:r>
      <w:r w:rsidR="009D48BA">
        <w:rPr>
          <w:rStyle w:val="FootnoteReference"/>
        </w:rPr>
        <w:footnoteReference w:id="2"/>
      </w:r>
      <w:r w:rsidR="004B6E02">
        <w:t>.</w:t>
      </w:r>
    </w:p>
    <w:p w14:paraId="2FECBD9F" w14:textId="3AB76FE1" w:rsidR="00503F86" w:rsidRPr="00616687" w:rsidRDefault="00BB0847" w:rsidP="00616687">
      <w:pPr>
        <w:rPr>
          <w:rFonts w:cstheme="minorHAnsi"/>
        </w:rPr>
      </w:pPr>
      <w:r>
        <w:rPr>
          <w:rFonts w:cstheme="minorHAnsi"/>
        </w:rPr>
        <w:t>Central to is for policy action to e</w:t>
      </w:r>
      <w:r w:rsidR="001E12E6">
        <w:rPr>
          <w:rFonts w:cstheme="minorHAnsi"/>
        </w:rPr>
        <w:t>nhance the integrity of ecosystem, reduce threat to biodiversity</w:t>
      </w:r>
      <w:r w:rsidR="00CF1933">
        <w:rPr>
          <w:rFonts w:cstheme="minorHAnsi"/>
        </w:rPr>
        <w:t xml:space="preserve"> and</w:t>
      </w:r>
      <w:r w:rsidR="00FD6D83">
        <w:rPr>
          <w:rFonts w:cstheme="minorHAnsi"/>
        </w:rPr>
        <w:t xml:space="preserve"> maintained or enhanced nature’s contributions to people through conservation and sustainable use</w:t>
      </w:r>
      <w:r w:rsidR="008A7E4B">
        <w:rPr>
          <w:rFonts w:cstheme="minorHAnsi"/>
        </w:rPr>
        <w:t xml:space="preserve">, </w:t>
      </w:r>
      <w:r w:rsidR="00035934">
        <w:rPr>
          <w:rFonts w:cstheme="minorHAnsi"/>
        </w:rPr>
        <w:t xml:space="preserve">via </w:t>
      </w:r>
      <w:r w:rsidR="00503F86" w:rsidRPr="00D1718B">
        <w:rPr>
          <w:rFonts w:cstheme="minorHAnsi"/>
          <w:color w:val="000000" w:themeColor="text1"/>
        </w:rPr>
        <w:t>various policy instruments such as direct government services</w:t>
      </w:r>
      <w:r w:rsidR="008A7E4B">
        <w:rPr>
          <w:rFonts w:cstheme="minorHAnsi"/>
          <w:color w:val="000000" w:themeColor="text1"/>
        </w:rPr>
        <w:t xml:space="preserve"> (</w:t>
      </w:r>
      <w:proofErr w:type="gramStart"/>
      <w:r w:rsidR="008A7E4B">
        <w:rPr>
          <w:rFonts w:cstheme="minorHAnsi"/>
          <w:color w:val="000000" w:themeColor="text1"/>
        </w:rPr>
        <w:t>e.g.</w:t>
      </w:r>
      <w:proofErr w:type="gramEnd"/>
      <w:r w:rsidR="006F5230">
        <w:rPr>
          <w:rFonts w:cstheme="minorHAnsi"/>
          <w:color w:val="000000" w:themeColor="text1"/>
        </w:rPr>
        <w:t xml:space="preserve"> establishment of protected areas</w:t>
      </w:r>
      <w:r w:rsidR="008A7E4B">
        <w:rPr>
          <w:rFonts w:cstheme="minorHAnsi"/>
          <w:color w:val="000000" w:themeColor="text1"/>
        </w:rPr>
        <w:t>, etc.)</w:t>
      </w:r>
      <w:r w:rsidR="006F5230">
        <w:rPr>
          <w:rFonts w:cstheme="minorHAnsi"/>
          <w:color w:val="000000" w:themeColor="text1"/>
        </w:rPr>
        <w:t xml:space="preserve"> </w:t>
      </w:r>
      <w:r w:rsidR="00503F86" w:rsidRPr="00D1718B">
        <w:rPr>
          <w:rFonts w:cstheme="minorHAnsi"/>
          <w:color w:val="000000" w:themeColor="text1"/>
        </w:rPr>
        <w:t>or regulatory instruments or market incentives</w:t>
      </w:r>
      <w:r w:rsidR="00A306D3">
        <w:rPr>
          <w:rFonts w:cstheme="minorHAnsi"/>
          <w:color w:val="000000" w:themeColor="text1"/>
        </w:rPr>
        <w:t xml:space="preserve"> (e.g. payment for ecosystem</w:t>
      </w:r>
      <w:r w:rsidR="00E1146F">
        <w:rPr>
          <w:rFonts w:cstheme="minorHAnsi"/>
          <w:color w:val="000000" w:themeColor="text1"/>
        </w:rPr>
        <w:t>, etc.</w:t>
      </w:r>
      <w:r w:rsidR="00A306D3">
        <w:rPr>
          <w:rFonts w:cstheme="minorHAnsi"/>
          <w:color w:val="000000" w:themeColor="text1"/>
        </w:rPr>
        <w:t>)</w:t>
      </w:r>
      <w:r w:rsidR="00503F86" w:rsidRPr="00D1718B">
        <w:rPr>
          <w:rFonts w:cstheme="minorHAnsi"/>
          <w:color w:val="000000" w:themeColor="text1"/>
        </w:rPr>
        <w:t xml:space="preserve"> that alter household and industry behaviour for </w:t>
      </w:r>
      <w:r w:rsidR="002841E9">
        <w:rPr>
          <w:rFonts w:cstheme="minorHAnsi"/>
          <w:color w:val="000000" w:themeColor="text1"/>
        </w:rPr>
        <w:t>ecosystem and biodiversity</w:t>
      </w:r>
      <w:r w:rsidR="00503F86" w:rsidRPr="00D1718B">
        <w:rPr>
          <w:rFonts w:cstheme="minorHAnsi"/>
          <w:color w:val="000000" w:themeColor="text1"/>
        </w:rPr>
        <w:t xml:space="preserve"> actions. This results in a change of industrial structure and the emergence of new economic activities related to</w:t>
      </w:r>
      <w:r w:rsidR="00477DF9">
        <w:rPr>
          <w:rFonts w:cstheme="minorHAnsi"/>
          <w:color w:val="000000" w:themeColor="text1"/>
        </w:rPr>
        <w:t xml:space="preserve"> the management, conservation and restoration of ecosystem </w:t>
      </w:r>
      <w:r w:rsidR="0031693D">
        <w:rPr>
          <w:rFonts w:cstheme="minorHAnsi"/>
          <w:color w:val="000000" w:themeColor="text1"/>
        </w:rPr>
        <w:t>and biodiversity</w:t>
      </w:r>
      <w:r w:rsidR="00503F86" w:rsidRPr="00D1718B">
        <w:rPr>
          <w:rFonts w:cstheme="minorHAnsi"/>
          <w:color w:val="000000" w:themeColor="text1"/>
        </w:rPr>
        <w:t>.</w:t>
      </w:r>
    </w:p>
    <w:p w14:paraId="28F5D1D2" w14:textId="13BEE8FA" w:rsidR="00954E67" w:rsidRPr="00D1718B" w:rsidRDefault="00503F86" w:rsidP="00AA5974">
      <w:pPr>
        <w:rPr>
          <w:rFonts w:cstheme="minorHAnsi"/>
          <w:color w:val="000000" w:themeColor="text1"/>
        </w:rPr>
      </w:pPr>
      <w:r w:rsidRPr="00D1718B">
        <w:rPr>
          <w:rFonts w:cstheme="minorHAnsi"/>
          <w:color w:val="000000" w:themeColor="text1"/>
        </w:rPr>
        <w:t xml:space="preserve">Currently, economic activities related to </w:t>
      </w:r>
      <w:r w:rsidR="00C3615B">
        <w:rPr>
          <w:rFonts w:cstheme="minorHAnsi"/>
          <w:color w:val="000000" w:themeColor="text1"/>
        </w:rPr>
        <w:t>the management, conservation and restoration of ecosystem and biodiversity</w:t>
      </w:r>
      <w:r w:rsidR="00C3615B" w:rsidRPr="00D1718B">
        <w:rPr>
          <w:rFonts w:cstheme="minorHAnsi"/>
          <w:color w:val="000000" w:themeColor="text1"/>
        </w:rPr>
        <w:t xml:space="preserve"> </w:t>
      </w:r>
      <w:r w:rsidRPr="00D1718B">
        <w:rPr>
          <w:rFonts w:cstheme="minorHAnsi"/>
          <w:color w:val="000000" w:themeColor="text1"/>
        </w:rPr>
        <w:t>are not explicitly reflected and integrated in ISIC. The current proposal provides an initial attempt to introduce changes to recognize such activities in ISIC structure</w:t>
      </w:r>
      <w:r w:rsidR="008A57FE">
        <w:rPr>
          <w:rFonts w:cstheme="minorHAnsi"/>
          <w:color w:val="000000" w:themeColor="text1"/>
        </w:rPr>
        <w:t xml:space="preserve">. </w:t>
      </w:r>
      <w:r w:rsidRPr="00D1718B">
        <w:rPr>
          <w:rFonts w:cstheme="minorHAnsi"/>
          <w:color w:val="000000" w:themeColor="text1"/>
        </w:rPr>
        <w:t xml:space="preserve"> </w:t>
      </w:r>
    </w:p>
    <w:p w14:paraId="6166564A" w14:textId="77777777" w:rsidR="00AA5974" w:rsidRDefault="00AA5974">
      <w:pPr>
        <w:rPr>
          <w:rFonts w:cstheme="minorHAnsi"/>
          <w:b/>
          <w:bCs/>
          <w:u w:val="single"/>
        </w:rPr>
      </w:pPr>
    </w:p>
    <w:p w14:paraId="3A9855BB" w14:textId="52C16C58" w:rsidR="00716276" w:rsidRPr="005C6508" w:rsidRDefault="00583C67">
      <w:pPr>
        <w:rPr>
          <w:rFonts w:cstheme="minorHAnsi"/>
          <w:b/>
          <w:bCs/>
          <w:u w:val="single"/>
        </w:rPr>
      </w:pPr>
      <w:r w:rsidRPr="005C6508">
        <w:rPr>
          <w:rFonts w:cstheme="minorHAnsi"/>
          <w:b/>
          <w:bCs/>
          <w:u w:val="single"/>
        </w:rPr>
        <w:t xml:space="preserve">Issue </w:t>
      </w:r>
      <w:r w:rsidR="00391E07" w:rsidRPr="005C6508">
        <w:rPr>
          <w:rFonts w:cstheme="minorHAnsi"/>
          <w:b/>
          <w:bCs/>
          <w:u w:val="single"/>
        </w:rPr>
        <w:t>summary</w:t>
      </w:r>
    </w:p>
    <w:p w14:paraId="56C95C84" w14:textId="36E83D41" w:rsidR="00391E07" w:rsidRPr="005C6508" w:rsidRDefault="006D2619" w:rsidP="00AA5974">
      <w:pPr>
        <w:rPr>
          <w:rFonts w:cstheme="minorHAnsi"/>
        </w:rPr>
      </w:pPr>
      <w:r w:rsidRPr="005C6508">
        <w:rPr>
          <w:rFonts w:cstheme="minorHAnsi"/>
        </w:rPr>
        <w:t xml:space="preserve">The objective of this issue paper to propose </w:t>
      </w:r>
      <w:r w:rsidR="00391E07" w:rsidRPr="005C6508">
        <w:rPr>
          <w:rFonts w:cstheme="minorHAnsi"/>
          <w:color w:val="000000" w:themeColor="text1"/>
        </w:rPr>
        <w:t xml:space="preserve">changes in ISIC structure and improve description for the recording of activities on </w:t>
      </w:r>
      <w:r w:rsidR="000C06D5" w:rsidRPr="005C6508">
        <w:rPr>
          <w:rFonts w:cstheme="minorHAnsi"/>
          <w:color w:val="000000" w:themeColor="text1"/>
        </w:rPr>
        <w:t xml:space="preserve">management, conservation and restoration of ecosystem </w:t>
      </w:r>
      <w:r w:rsidR="00881682" w:rsidRPr="005C6508">
        <w:rPr>
          <w:rFonts w:cstheme="minorHAnsi"/>
          <w:color w:val="000000" w:themeColor="text1"/>
        </w:rPr>
        <w:t>and biodiversity</w:t>
      </w:r>
      <w:r w:rsidR="00391E07" w:rsidRPr="005C6508">
        <w:rPr>
          <w:rFonts w:cstheme="minorHAnsi"/>
          <w:color w:val="000000" w:themeColor="text1"/>
        </w:rPr>
        <w:t>, by c</w:t>
      </w:r>
      <w:r w:rsidR="00391E07" w:rsidRPr="005C6508">
        <w:rPr>
          <w:rFonts w:cstheme="minorHAnsi"/>
        </w:rPr>
        <w:t>reating new classes</w:t>
      </w:r>
      <w:r w:rsidR="000C06D5" w:rsidRPr="005C6508">
        <w:rPr>
          <w:rFonts w:cstheme="minorHAnsi"/>
        </w:rPr>
        <w:t xml:space="preserve">. </w:t>
      </w:r>
      <w:r w:rsidR="00391E07" w:rsidRPr="005C6508">
        <w:rPr>
          <w:rFonts w:cstheme="minorHAnsi"/>
        </w:rPr>
        <w:t xml:space="preserve"> </w:t>
      </w:r>
      <w:r w:rsidR="00AA5974" w:rsidRPr="00D1718B">
        <w:rPr>
          <w:rFonts w:cstheme="minorHAnsi"/>
          <w:color w:val="000000" w:themeColor="text1"/>
        </w:rPr>
        <w:t xml:space="preserve">This includes activities aimed at </w:t>
      </w:r>
      <w:r w:rsidR="00AA5974">
        <w:rPr>
          <w:rFonts w:cstheme="minorHAnsi"/>
          <w:color w:val="000000" w:themeColor="text1"/>
        </w:rPr>
        <w:t xml:space="preserve">protection of soil, water, landscape and biodiversity, sustainable management of forest resources and other ecosystem management activities. </w:t>
      </w:r>
    </w:p>
    <w:p w14:paraId="597FF5D9" w14:textId="77777777" w:rsidR="008D084F" w:rsidRPr="005C6508" w:rsidRDefault="008D084F">
      <w:pPr>
        <w:rPr>
          <w:rFonts w:cstheme="minorHAnsi"/>
          <w:b/>
          <w:bCs/>
          <w:u w:val="single"/>
        </w:rPr>
      </w:pPr>
      <w:r w:rsidRPr="005C6508">
        <w:rPr>
          <w:rFonts w:cstheme="minorHAnsi"/>
          <w:b/>
          <w:bCs/>
          <w:u w:val="single"/>
        </w:rPr>
        <w:br w:type="page"/>
      </w:r>
    </w:p>
    <w:p w14:paraId="37D668D8" w14:textId="24303CE3" w:rsidR="004556FB" w:rsidRPr="005C6508" w:rsidRDefault="00583C67">
      <w:pPr>
        <w:rPr>
          <w:rFonts w:cstheme="minorHAnsi"/>
          <w:b/>
          <w:bCs/>
          <w:u w:val="single"/>
        </w:rPr>
      </w:pPr>
      <w:r w:rsidRPr="005C6508">
        <w:rPr>
          <w:rFonts w:cstheme="minorHAnsi"/>
          <w:b/>
          <w:bCs/>
          <w:u w:val="single"/>
        </w:rPr>
        <w:lastRenderedPageBreak/>
        <w:t>Proposal</w:t>
      </w:r>
      <w:r w:rsidR="00CF68D0">
        <w:rPr>
          <w:rFonts w:cstheme="minorHAnsi"/>
          <w:b/>
          <w:bCs/>
          <w:u w:val="single"/>
        </w:rPr>
        <w:t>s</w:t>
      </w:r>
      <w:r w:rsidRPr="005C6508">
        <w:rPr>
          <w:rFonts w:cstheme="minorHAnsi"/>
          <w:b/>
          <w:bCs/>
          <w:u w:val="single"/>
        </w:rPr>
        <w:t xml:space="preserve"> </w:t>
      </w:r>
    </w:p>
    <w:p w14:paraId="1968709D" w14:textId="461A0F64" w:rsidR="00C758F5" w:rsidRPr="005C6508" w:rsidRDefault="00D10EDD" w:rsidP="00C758F5">
      <w:pPr>
        <w:pStyle w:val="ListParagraph"/>
        <w:numPr>
          <w:ilvl w:val="0"/>
          <w:numId w:val="14"/>
        </w:numPr>
        <w:rPr>
          <w:rFonts w:cstheme="minorHAnsi"/>
          <w:color w:val="000000" w:themeColor="text1"/>
          <w:lang w:val="en-IE"/>
        </w:rPr>
      </w:pPr>
      <w:r w:rsidRPr="005C6508">
        <w:rPr>
          <w:rFonts w:cstheme="minorHAnsi"/>
          <w:color w:val="000000" w:themeColor="text1"/>
          <w:lang w:val="en-IE"/>
        </w:rPr>
        <w:t>In Division 81 ‘Services to buildings and landscape activities’, i</w:t>
      </w:r>
      <w:r w:rsidR="003E11F1" w:rsidRPr="005C6508">
        <w:rPr>
          <w:rFonts w:cstheme="minorHAnsi"/>
          <w:lang w:val="en-IE"/>
        </w:rPr>
        <w:t>t is proposed to c</w:t>
      </w:r>
      <w:r w:rsidR="003E11F1" w:rsidRPr="005C6508">
        <w:rPr>
          <w:rFonts w:cstheme="minorHAnsi"/>
          <w:color w:val="000000" w:themeColor="text1"/>
          <w:lang w:val="en-IE"/>
        </w:rPr>
        <w:t xml:space="preserve">reate </w:t>
      </w:r>
      <w:r w:rsidR="000C6D02" w:rsidRPr="005C6508">
        <w:rPr>
          <w:rFonts w:cstheme="minorHAnsi"/>
          <w:color w:val="000000" w:themeColor="text1"/>
          <w:lang w:val="en-IE"/>
        </w:rPr>
        <w:t xml:space="preserve">a new group </w:t>
      </w:r>
      <w:r w:rsidR="00376B8D" w:rsidRPr="005C6508">
        <w:rPr>
          <w:rFonts w:cstheme="minorHAnsi"/>
          <w:color w:val="000000" w:themeColor="text1"/>
          <w:lang w:val="en-IE"/>
        </w:rPr>
        <w:t xml:space="preserve">814 </w:t>
      </w:r>
      <w:r w:rsidRPr="005C6508">
        <w:rPr>
          <w:rFonts w:cstheme="minorHAnsi"/>
          <w:color w:val="000000" w:themeColor="text1"/>
          <w:lang w:val="en-IE"/>
        </w:rPr>
        <w:t>“Ecosystem management” for</w:t>
      </w:r>
      <w:r w:rsidR="00ED41DD" w:rsidRPr="005C6508">
        <w:rPr>
          <w:rFonts w:cstheme="minorHAnsi"/>
          <w:color w:val="000000" w:themeColor="text1"/>
          <w:lang w:val="en-IE"/>
        </w:rPr>
        <w:t xml:space="preserve"> economic activities on </w:t>
      </w:r>
      <w:r w:rsidR="00A46031" w:rsidRPr="005C6508">
        <w:rPr>
          <w:rFonts w:cstheme="minorHAnsi"/>
          <w:color w:val="000000" w:themeColor="text1"/>
          <w:lang w:val="en-IE"/>
        </w:rPr>
        <w:t>ecosystem management</w:t>
      </w:r>
      <w:r w:rsidR="00ED41DD" w:rsidRPr="005C6508">
        <w:rPr>
          <w:rFonts w:cstheme="minorHAnsi"/>
          <w:color w:val="000000" w:themeColor="text1"/>
          <w:lang w:val="en-IE"/>
        </w:rPr>
        <w:t xml:space="preserve"> and</w:t>
      </w:r>
      <w:r w:rsidR="00376B8D" w:rsidRPr="005C6508">
        <w:rPr>
          <w:rFonts w:cstheme="minorHAnsi"/>
          <w:color w:val="000000" w:themeColor="text1"/>
          <w:lang w:val="en-IE"/>
        </w:rPr>
        <w:t xml:space="preserve"> define</w:t>
      </w:r>
      <w:r w:rsidR="00ED41DD" w:rsidRPr="005C6508">
        <w:rPr>
          <w:rFonts w:cstheme="minorHAnsi"/>
          <w:color w:val="000000" w:themeColor="text1"/>
          <w:lang w:val="en-IE"/>
        </w:rPr>
        <w:t xml:space="preserve"> four </w:t>
      </w:r>
      <w:r w:rsidR="00376B8D" w:rsidRPr="005C6508">
        <w:rPr>
          <w:rFonts w:cstheme="minorHAnsi"/>
          <w:color w:val="000000" w:themeColor="text1"/>
          <w:lang w:val="en-IE"/>
        </w:rPr>
        <w:t xml:space="preserve">new classes under this new group to record activities on </w:t>
      </w:r>
      <w:r w:rsidR="00A46031" w:rsidRPr="005C6508">
        <w:rPr>
          <w:rFonts w:cstheme="minorHAnsi"/>
          <w:color w:val="000000" w:themeColor="text1"/>
          <w:lang w:val="en-IE"/>
        </w:rPr>
        <w:t xml:space="preserve">for </w:t>
      </w:r>
      <w:r w:rsidR="00C758F5" w:rsidRPr="005C6508">
        <w:rPr>
          <w:rFonts w:cstheme="minorHAnsi"/>
          <w:color w:val="000000" w:themeColor="text1"/>
          <w:lang w:val="en-IE"/>
        </w:rPr>
        <w:t>“protection of soil and water”, “biodiversity and landscape”, “sustainable management of forest resources” and “other environmental protection activities”.</w:t>
      </w:r>
    </w:p>
    <w:p w14:paraId="5CCCE5D5" w14:textId="75B70B90" w:rsidR="003E11F1" w:rsidRPr="005C6508" w:rsidRDefault="00A72DF0" w:rsidP="00151D05">
      <w:pPr>
        <w:pStyle w:val="ListParagraph"/>
        <w:spacing w:after="200" w:line="276" w:lineRule="auto"/>
        <w:ind w:left="360"/>
        <w:rPr>
          <w:rFonts w:cstheme="minorHAnsi"/>
          <w:color w:val="000000" w:themeColor="text1"/>
        </w:rPr>
      </w:pPr>
      <w:r w:rsidRPr="005C6508">
        <w:rPr>
          <w:rFonts w:cstheme="minorHAnsi"/>
          <w:color w:val="000000" w:themeColor="text1"/>
        </w:rPr>
        <w:t xml:space="preserve">Creation of such </w:t>
      </w:r>
      <w:r w:rsidR="00AC6167" w:rsidRPr="005C6508">
        <w:rPr>
          <w:rFonts w:cstheme="minorHAnsi"/>
          <w:color w:val="000000" w:themeColor="text1"/>
        </w:rPr>
        <w:t>group</w:t>
      </w:r>
      <w:r w:rsidRPr="005C6508">
        <w:rPr>
          <w:rFonts w:cstheme="minorHAnsi"/>
          <w:color w:val="000000" w:themeColor="text1"/>
        </w:rPr>
        <w:t xml:space="preserve"> would allow recording of work activities at the heart of ecosystem governance and management, meaning direct interventions on natural and semi-natural </w:t>
      </w:r>
      <w:r w:rsidR="008A6699" w:rsidRPr="005C6508">
        <w:rPr>
          <w:rFonts w:cstheme="minorHAnsi"/>
          <w:color w:val="000000" w:themeColor="text1"/>
        </w:rPr>
        <w:t>ecosystem</w:t>
      </w:r>
      <w:r w:rsidRPr="005C6508">
        <w:rPr>
          <w:rFonts w:cstheme="minorHAnsi"/>
          <w:color w:val="000000" w:themeColor="text1"/>
        </w:rPr>
        <w:t xml:space="preserve"> aiming a</w:t>
      </w:r>
      <w:r w:rsidR="008A6699" w:rsidRPr="005C6508">
        <w:rPr>
          <w:rFonts w:cstheme="minorHAnsi"/>
          <w:color w:val="000000" w:themeColor="text1"/>
        </w:rPr>
        <w:t>t</w:t>
      </w:r>
      <w:r w:rsidRPr="005C6508">
        <w:rPr>
          <w:rFonts w:cstheme="minorHAnsi"/>
          <w:color w:val="000000" w:themeColor="text1"/>
        </w:rPr>
        <w:t xml:space="preserve"> restoration and habitant maintenances, management of invasive alien and other activities related to the environmental and ecosystem management and governance.</w:t>
      </w:r>
    </w:p>
    <w:tbl>
      <w:tblPr>
        <w:tblW w:w="9360" w:type="dxa"/>
        <w:tblLook w:val="04A0" w:firstRow="1" w:lastRow="0" w:firstColumn="1" w:lastColumn="0" w:noHBand="0" w:noVBand="1"/>
      </w:tblPr>
      <w:tblGrid>
        <w:gridCol w:w="1121"/>
        <w:gridCol w:w="755"/>
        <w:gridCol w:w="774"/>
        <w:gridCol w:w="6710"/>
      </w:tblGrid>
      <w:tr w:rsidR="00151D05" w:rsidRPr="005C6508" w14:paraId="0B249E13" w14:textId="77777777" w:rsidTr="00195894">
        <w:trPr>
          <w:trHeight w:val="288"/>
        </w:trPr>
        <w:tc>
          <w:tcPr>
            <w:tcW w:w="1121" w:type="dxa"/>
            <w:tcBorders>
              <w:top w:val="nil"/>
              <w:left w:val="nil"/>
              <w:bottom w:val="nil"/>
              <w:right w:val="nil"/>
            </w:tcBorders>
            <w:shd w:val="clear" w:color="000000" w:fill="D9D9D9"/>
            <w:noWrap/>
            <w:vAlign w:val="bottom"/>
            <w:hideMark/>
          </w:tcPr>
          <w:p w14:paraId="3DEBCE88" w14:textId="77777777" w:rsidR="00151D05" w:rsidRPr="005C6508" w:rsidRDefault="00151D05" w:rsidP="00195894">
            <w:pPr>
              <w:spacing w:after="0" w:line="240" w:lineRule="auto"/>
              <w:rPr>
                <w:rFonts w:eastAsia="Times New Roman" w:cstheme="minorHAnsi"/>
                <w:b/>
                <w:bCs/>
                <w:color w:val="000000"/>
                <w:lang w:val="en-US" w:eastAsia="zh-TW"/>
              </w:rPr>
            </w:pPr>
            <w:r w:rsidRPr="005C6508">
              <w:rPr>
                <w:rFonts w:eastAsia="Times New Roman" w:cstheme="minorHAnsi"/>
                <w:b/>
                <w:bCs/>
                <w:color w:val="000000"/>
                <w:lang w:val="en-US" w:eastAsia="zh-TW"/>
              </w:rPr>
              <w:t>Division</w:t>
            </w:r>
          </w:p>
        </w:tc>
        <w:tc>
          <w:tcPr>
            <w:tcW w:w="755" w:type="dxa"/>
            <w:tcBorders>
              <w:top w:val="nil"/>
              <w:left w:val="nil"/>
              <w:bottom w:val="nil"/>
              <w:right w:val="nil"/>
            </w:tcBorders>
            <w:shd w:val="clear" w:color="000000" w:fill="D9D9D9"/>
            <w:noWrap/>
            <w:vAlign w:val="bottom"/>
            <w:hideMark/>
          </w:tcPr>
          <w:p w14:paraId="1A5F0CE7" w14:textId="77777777" w:rsidR="00151D05" w:rsidRPr="005C6508" w:rsidRDefault="00151D05" w:rsidP="00195894">
            <w:pPr>
              <w:spacing w:after="0" w:line="240" w:lineRule="auto"/>
              <w:rPr>
                <w:rFonts w:eastAsia="Times New Roman" w:cstheme="minorHAnsi"/>
                <w:b/>
                <w:bCs/>
                <w:color w:val="000000"/>
                <w:lang w:val="en-US" w:eastAsia="zh-TW"/>
              </w:rPr>
            </w:pPr>
            <w:r w:rsidRPr="005C6508">
              <w:rPr>
                <w:rFonts w:eastAsia="Times New Roman" w:cstheme="minorHAnsi"/>
                <w:b/>
                <w:bCs/>
                <w:color w:val="000000"/>
                <w:lang w:val="en-US" w:eastAsia="zh-TW"/>
              </w:rPr>
              <w:t xml:space="preserve">group </w:t>
            </w:r>
          </w:p>
        </w:tc>
        <w:tc>
          <w:tcPr>
            <w:tcW w:w="774" w:type="dxa"/>
            <w:tcBorders>
              <w:top w:val="nil"/>
              <w:left w:val="nil"/>
              <w:bottom w:val="nil"/>
              <w:right w:val="nil"/>
            </w:tcBorders>
            <w:shd w:val="clear" w:color="000000" w:fill="D9D9D9"/>
            <w:noWrap/>
            <w:vAlign w:val="bottom"/>
            <w:hideMark/>
          </w:tcPr>
          <w:p w14:paraId="4B7EB70F" w14:textId="77777777" w:rsidR="00151D05" w:rsidRPr="005C6508" w:rsidRDefault="00151D05" w:rsidP="00195894">
            <w:pPr>
              <w:spacing w:after="0" w:line="240" w:lineRule="auto"/>
              <w:rPr>
                <w:rFonts w:eastAsia="Times New Roman" w:cstheme="minorHAnsi"/>
                <w:b/>
                <w:bCs/>
                <w:color w:val="000000"/>
                <w:lang w:val="en-US" w:eastAsia="zh-TW"/>
              </w:rPr>
            </w:pPr>
            <w:r w:rsidRPr="005C6508">
              <w:rPr>
                <w:rFonts w:eastAsia="Times New Roman" w:cstheme="minorHAnsi"/>
                <w:b/>
                <w:bCs/>
                <w:color w:val="000000"/>
                <w:lang w:val="en-US" w:eastAsia="zh-TW"/>
              </w:rPr>
              <w:t>class</w:t>
            </w:r>
          </w:p>
        </w:tc>
        <w:tc>
          <w:tcPr>
            <w:tcW w:w="6710" w:type="dxa"/>
            <w:tcBorders>
              <w:top w:val="nil"/>
              <w:left w:val="nil"/>
              <w:bottom w:val="nil"/>
              <w:right w:val="nil"/>
            </w:tcBorders>
            <w:shd w:val="clear" w:color="000000" w:fill="D9D9D9"/>
            <w:noWrap/>
            <w:vAlign w:val="bottom"/>
            <w:hideMark/>
          </w:tcPr>
          <w:p w14:paraId="57419CAE" w14:textId="77777777" w:rsidR="00151D05" w:rsidRPr="005C6508" w:rsidRDefault="00151D05" w:rsidP="00195894">
            <w:pPr>
              <w:spacing w:after="0" w:line="240" w:lineRule="auto"/>
              <w:rPr>
                <w:rFonts w:eastAsia="Times New Roman" w:cstheme="minorHAnsi"/>
                <w:b/>
                <w:bCs/>
                <w:color w:val="000000"/>
                <w:lang w:val="en-US" w:eastAsia="zh-TW"/>
              </w:rPr>
            </w:pPr>
            <w:r w:rsidRPr="005C6508">
              <w:rPr>
                <w:rFonts w:eastAsia="Times New Roman" w:cstheme="minorHAnsi"/>
                <w:b/>
                <w:bCs/>
                <w:color w:val="000000"/>
                <w:lang w:val="en-US" w:eastAsia="zh-TW"/>
              </w:rPr>
              <w:t>Description</w:t>
            </w:r>
          </w:p>
        </w:tc>
      </w:tr>
      <w:tr w:rsidR="00151D05" w:rsidRPr="005C6508" w14:paraId="0F01DB0A" w14:textId="77777777" w:rsidTr="00195894">
        <w:trPr>
          <w:trHeight w:val="288"/>
        </w:trPr>
        <w:tc>
          <w:tcPr>
            <w:tcW w:w="1876" w:type="dxa"/>
            <w:gridSpan w:val="2"/>
            <w:tcBorders>
              <w:top w:val="nil"/>
              <w:left w:val="nil"/>
              <w:bottom w:val="nil"/>
              <w:right w:val="nil"/>
            </w:tcBorders>
            <w:shd w:val="clear" w:color="auto" w:fill="auto"/>
            <w:noWrap/>
            <w:vAlign w:val="bottom"/>
            <w:hideMark/>
          </w:tcPr>
          <w:p w14:paraId="16D0F0BC" w14:textId="2F3D6AC0" w:rsidR="00151D05" w:rsidRPr="005C6508" w:rsidRDefault="00151D05" w:rsidP="00195894">
            <w:pPr>
              <w:spacing w:after="0" w:line="240" w:lineRule="auto"/>
              <w:rPr>
                <w:rFonts w:eastAsia="Times New Roman" w:cstheme="minorHAnsi"/>
                <w:color w:val="000000"/>
                <w:lang w:val="en-US" w:eastAsia="zh-TW"/>
              </w:rPr>
            </w:pPr>
            <w:r w:rsidRPr="005C6508">
              <w:rPr>
                <w:rFonts w:eastAsia="Times New Roman" w:cstheme="minorHAnsi"/>
                <w:color w:val="000000"/>
                <w:lang w:val="en-US" w:eastAsia="zh-TW"/>
              </w:rPr>
              <w:t xml:space="preserve">Division </w:t>
            </w:r>
            <w:r w:rsidR="00A36F1A" w:rsidRPr="005C6508">
              <w:rPr>
                <w:rFonts w:eastAsia="Times New Roman" w:cstheme="minorHAnsi"/>
                <w:color w:val="000000"/>
                <w:lang w:val="en-US" w:eastAsia="zh-TW"/>
              </w:rPr>
              <w:t>81</w:t>
            </w:r>
          </w:p>
        </w:tc>
        <w:tc>
          <w:tcPr>
            <w:tcW w:w="774" w:type="dxa"/>
            <w:tcBorders>
              <w:top w:val="nil"/>
              <w:left w:val="nil"/>
              <w:bottom w:val="nil"/>
              <w:right w:val="nil"/>
            </w:tcBorders>
            <w:shd w:val="clear" w:color="auto" w:fill="auto"/>
            <w:noWrap/>
            <w:vAlign w:val="bottom"/>
            <w:hideMark/>
          </w:tcPr>
          <w:p w14:paraId="68B007C1" w14:textId="77777777" w:rsidR="00151D05" w:rsidRPr="005C6508" w:rsidRDefault="00151D05" w:rsidP="00195894">
            <w:pPr>
              <w:spacing w:after="0" w:line="240" w:lineRule="auto"/>
              <w:rPr>
                <w:rFonts w:eastAsia="Times New Roman" w:cstheme="minorHAnsi"/>
                <w:color w:val="000000"/>
                <w:lang w:val="en-US" w:eastAsia="zh-TW"/>
              </w:rPr>
            </w:pPr>
          </w:p>
        </w:tc>
        <w:tc>
          <w:tcPr>
            <w:tcW w:w="6710" w:type="dxa"/>
            <w:tcBorders>
              <w:top w:val="nil"/>
              <w:left w:val="nil"/>
              <w:bottom w:val="nil"/>
              <w:right w:val="nil"/>
            </w:tcBorders>
            <w:shd w:val="clear" w:color="auto" w:fill="auto"/>
            <w:noWrap/>
            <w:vAlign w:val="bottom"/>
            <w:hideMark/>
          </w:tcPr>
          <w:p w14:paraId="44265E71" w14:textId="39A17443" w:rsidR="00151D05" w:rsidRPr="005C6508" w:rsidRDefault="00A36F1A" w:rsidP="00195894">
            <w:pPr>
              <w:spacing w:after="0" w:line="240" w:lineRule="auto"/>
              <w:rPr>
                <w:rFonts w:eastAsia="Times New Roman" w:cstheme="minorHAnsi"/>
                <w:color w:val="000000"/>
                <w:lang w:val="en-US" w:eastAsia="zh-TW"/>
              </w:rPr>
            </w:pPr>
            <w:r w:rsidRPr="005C6508">
              <w:rPr>
                <w:rFonts w:eastAsia="Times New Roman" w:cstheme="minorHAnsi"/>
                <w:color w:val="000000"/>
                <w:lang w:val="en-US" w:eastAsia="zh-TW"/>
              </w:rPr>
              <w:t>Services to buildings and landscape activities</w:t>
            </w:r>
          </w:p>
        </w:tc>
      </w:tr>
      <w:tr w:rsidR="00151D05" w:rsidRPr="005C6508" w14:paraId="7EB24BDF" w14:textId="77777777" w:rsidTr="00195894">
        <w:trPr>
          <w:trHeight w:val="288"/>
        </w:trPr>
        <w:tc>
          <w:tcPr>
            <w:tcW w:w="1121" w:type="dxa"/>
            <w:tcBorders>
              <w:top w:val="nil"/>
              <w:left w:val="nil"/>
              <w:bottom w:val="nil"/>
              <w:right w:val="nil"/>
            </w:tcBorders>
            <w:shd w:val="clear" w:color="auto" w:fill="auto"/>
            <w:noWrap/>
            <w:vAlign w:val="bottom"/>
            <w:hideMark/>
          </w:tcPr>
          <w:p w14:paraId="553CB4C5" w14:textId="77777777" w:rsidR="00151D05" w:rsidRPr="005C6508" w:rsidRDefault="00151D05" w:rsidP="00195894">
            <w:pPr>
              <w:spacing w:after="0" w:line="240" w:lineRule="auto"/>
              <w:rPr>
                <w:rFonts w:eastAsia="Times New Roman" w:cstheme="minorHAnsi"/>
                <w:color w:val="000000"/>
                <w:lang w:val="en-US" w:eastAsia="zh-TW"/>
              </w:rPr>
            </w:pPr>
          </w:p>
        </w:tc>
        <w:tc>
          <w:tcPr>
            <w:tcW w:w="755" w:type="dxa"/>
            <w:tcBorders>
              <w:top w:val="nil"/>
              <w:left w:val="nil"/>
              <w:bottom w:val="nil"/>
              <w:right w:val="nil"/>
            </w:tcBorders>
            <w:shd w:val="clear" w:color="auto" w:fill="auto"/>
            <w:noWrap/>
            <w:vAlign w:val="bottom"/>
            <w:hideMark/>
          </w:tcPr>
          <w:p w14:paraId="14EFD4DE" w14:textId="3A73C73C" w:rsidR="00151D05" w:rsidRPr="005C6508" w:rsidRDefault="00CE0C82" w:rsidP="00195894">
            <w:pPr>
              <w:spacing w:after="0" w:line="240" w:lineRule="auto"/>
              <w:jc w:val="right"/>
              <w:rPr>
                <w:rFonts w:eastAsia="Times New Roman" w:cstheme="minorHAnsi"/>
                <w:color w:val="000000" w:themeColor="text1"/>
                <w:lang w:val="en-US" w:eastAsia="zh-TW"/>
              </w:rPr>
            </w:pPr>
            <w:r w:rsidRPr="005C6508">
              <w:rPr>
                <w:rFonts w:eastAsia="Times New Roman" w:cstheme="minorHAnsi"/>
                <w:color w:val="000000" w:themeColor="text1"/>
                <w:lang w:val="en-US" w:eastAsia="zh-TW"/>
              </w:rPr>
              <w:t>8</w:t>
            </w:r>
            <w:r w:rsidR="00200E06" w:rsidRPr="005C6508">
              <w:rPr>
                <w:rFonts w:eastAsia="Times New Roman" w:cstheme="minorHAnsi"/>
                <w:color w:val="000000" w:themeColor="text1"/>
                <w:lang w:val="en-US" w:eastAsia="zh-TW"/>
              </w:rPr>
              <w:t>1</w:t>
            </w:r>
            <w:r w:rsidR="00151D05" w:rsidRPr="005C6508">
              <w:rPr>
                <w:rFonts w:eastAsia="Times New Roman" w:cstheme="minorHAnsi"/>
                <w:color w:val="000000" w:themeColor="text1"/>
                <w:lang w:val="en-US" w:eastAsia="zh-TW"/>
              </w:rPr>
              <w:t>1</w:t>
            </w:r>
          </w:p>
        </w:tc>
        <w:tc>
          <w:tcPr>
            <w:tcW w:w="774" w:type="dxa"/>
            <w:tcBorders>
              <w:top w:val="nil"/>
              <w:left w:val="nil"/>
              <w:bottom w:val="nil"/>
              <w:right w:val="nil"/>
            </w:tcBorders>
            <w:shd w:val="clear" w:color="auto" w:fill="auto"/>
            <w:noWrap/>
            <w:vAlign w:val="bottom"/>
            <w:hideMark/>
          </w:tcPr>
          <w:p w14:paraId="4FC60052" w14:textId="77777777" w:rsidR="00151D05" w:rsidRPr="005C6508" w:rsidRDefault="00151D05" w:rsidP="00195894">
            <w:pPr>
              <w:spacing w:after="0" w:line="240" w:lineRule="auto"/>
              <w:jc w:val="right"/>
              <w:rPr>
                <w:rFonts w:eastAsia="Times New Roman" w:cstheme="minorHAnsi"/>
                <w:color w:val="000000" w:themeColor="text1"/>
                <w:lang w:val="en-US" w:eastAsia="zh-TW"/>
              </w:rPr>
            </w:pPr>
          </w:p>
        </w:tc>
        <w:tc>
          <w:tcPr>
            <w:tcW w:w="6710" w:type="dxa"/>
            <w:tcBorders>
              <w:top w:val="nil"/>
              <w:left w:val="nil"/>
              <w:bottom w:val="nil"/>
              <w:right w:val="nil"/>
            </w:tcBorders>
            <w:shd w:val="clear" w:color="auto" w:fill="auto"/>
            <w:noWrap/>
            <w:vAlign w:val="bottom"/>
            <w:hideMark/>
          </w:tcPr>
          <w:p w14:paraId="7A07220D" w14:textId="48F331CB" w:rsidR="00151D05" w:rsidRPr="005C6508" w:rsidRDefault="00200E06" w:rsidP="00195894">
            <w:pPr>
              <w:spacing w:after="0" w:line="240" w:lineRule="auto"/>
              <w:rPr>
                <w:rFonts w:eastAsia="Times New Roman" w:cstheme="minorHAnsi"/>
                <w:color w:val="000000" w:themeColor="text1"/>
                <w:lang w:val="en-US" w:eastAsia="zh-TW"/>
              </w:rPr>
            </w:pPr>
            <w:r w:rsidRPr="005C6508">
              <w:rPr>
                <w:rFonts w:eastAsia="Times New Roman" w:cstheme="minorHAnsi"/>
                <w:color w:val="000000" w:themeColor="text1"/>
                <w:lang w:val="en-US" w:eastAsia="zh-TW"/>
              </w:rPr>
              <w:t>Combined facilities support activities</w:t>
            </w:r>
          </w:p>
        </w:tc>
      </w:tr>
      <w:tr w:rsidR="00151D05" w:rsidRPr="005C6508" w14:paraId="2356B74C" w14:textId="77777777" w:rsidTr="00195894">
        <w:trPr>
          <w:trHeight w:val="288"/>
        </w:trPr>
        <w:tc>
          <w:tcPr>
            <w:tcW w:w="1121" w:type="dxa"/>
            <w:tcBorders>
              <w:top w:val="nil"/>
              <w:left w:val="nil"/>
              <w:bottom w:val="nil"/>
              <w:right w:val="nil"/>
            </w:tcBorders>
            <w:shd w:val="clear" w:color="auto" w:fill="auto"/>
            <w:noWrap/>
            <w:vAlign w:val="bottom"/>
            <w:hideMark/>
          </w:tcPr>
          <w:p w14:paraId="1915B3A8" w14:textId="77777777" w:rsidR="00151D05" w:rsidRPr="005C6508" w:rsidRDefault="00151D05" w:rsidP="00195894">
            <w:pPr>
              <w:spacing w:after="0" w:line="240" w:lineRule="auto"/>
              <w:rPr>
                <w:rFonts w:eastAsia="Times New Roman" w:cstheme="minorHAnsi"/>
                <w:color w:val="000000"/>
                <w:lang w:val="en-US" w:eastAsia="zh-TW"/>
              </w:rPr>
            </w:pPr>
          </w:p>
        </w:tc>
        <w:tc>
          <w:tcPr>
            <w:tcW w:w="755" w:type="dxa"/>
            <w:tcBorders>
              <w:top w:val="nil"/>
              <w:left w:val="nil"/>
              <w:bottom w:val="nil"/>
              <w:right w:val="nil"/>
            </w:tcBorders>
            <w:shd w:val="clear" w:color="auto" w:fill="auto"/>
            <w:noWrap/>
            <w:vAlign w:val="bottom"/>
            <w:hideMark/>
          </w:tcPr>
          <w:p w14:paraId="709A016E" w14:textId="2EFA834B" w:rsidR="00151D05" w:rsidRPr="005C6508" w:rsidRDefault="00200E06" w:rsidP="00195894">
            <w:pPr>
              <w:spacing w:after="0" w:line="240" w:lineRule="auto"/>
              <w:rPr>
                <w:rFonts w:eastAsia="Times New Roman" w:cstheme="minorHAnsi"/>
                <w:color w:val="000000" w:themeColor="text1"/>
                <w:lang w:val="en-US" w:eastAsia="zh-TW"/>
              </w:rPr>
            </w:pPr>
            <w:r w:rsidRPr="005C6508">
              <w:rPr>
                <w:rFonts w:eastAsia="Times New Roman" w:cstheme="minorHAnsi"/>
                <w:color w:val="000000" w:themeColor="text1"/>
                <w:lang w:val="en-US" w:eastAsia="zh-TW"/>
              </w:rPr>
              <w:t xml:space="preserve">    812</w:t>
            </w:r>
          </w:p>
        </w:tc>
        <w:tc>
          <w:tcPr>
            <w:tcW w:w="774" w:type="dxa"/>
            <w:tcBorders>
              <w:top w:val="nil"/>
              <w:left w:val="nil"/>
              <w:bottom w:val="nil"/>
              <w:right w:val="nil"/>
            </w:tcBorders>
            <w:shd w:val="clear" w:color="auto" w:fill="auto"/>
            <w:noWrap/>
            <w:vAlign w:val="bottom"/>
            <w:hideMark/>
          </w:tcPr>
          <w:p w14:paraId="5F35CB26" w14:textId="29081880" w:rsidR="00151D05" w:rsidRPr="005C6508" w:rsidRDefault="00151D05" w:rsidP="00195894">
            <w:pPr>
              <w:spacing w:after="0" w:line="240" w:lineRule="auto"/>
              <w:jc w:val="right"/>
              <w:rPr>
                <w:rFonts w:eastAsia="Times New Roman" w:cstheme="minorHAnsi"/>
                <w:color w:val="000000" w:themeColor="text1"/>
                <w:lang w:val="en-US" w:eastAsia="zh-TW"/>
              </w:rPr>
            </w:pPr>
          </w:p>
        </w:tc>
        <w:tc>
          <w:tcPr>
            <w:tcW w:w="6710" w:type="dxa"/>
            <w:tcBorders>
              <w:top w:val="nil"/>
              <w:left w:val="nil"/>
              <w:bottom w:val="nil"/>
              <w:right w:val="nil"/>
            </w:tcBorders>
            <w:shd w:val="clear" w:color="auto" w:fill="auto"/>
            <w:noWrap/>
            <w:vAlign w:val="center"/>
            <w:hideMark/>
          </w:tcPr>
          <w:p w14:paraId="2DBF6A1D" w14:textId="44389B35" w:rsidR="00151D05" w:rsidRPr="005C6508" w:rsidRDefault="00200E06" w:rsidP="00195894">
            <w:pPr>
              <w:spacing w:after="0" w:line="240" w:lineRule="auto"/>
              <w:jc w:val="both"/>
              <w:rPr>
                <w:rFonts w:eastAsia="Times New Roman" w:cstheme="minorHAnsi"/>
                <w:color w:val="000000" w:themeColor="text1"/>
                <w:lang w:val="en-US" w:eastAsia="zh-TW"/>
              </w:rPr>
            </w:pPr>
            <w:r w:rsidRPr="005C6508">
              <w:rPr>
                <w:rFonts w:eastAsia="Times New Roman" w:cstheme="minorHAnsi"/>
                <w:color w:val="000000" w:themeColor="text1"/>
                <w:lang w:val="en-US" w:eastAsia="zh-TW"/>
              </w:rPr>
              <w:t>Cleaning activities</w:t>
            </w:r>
          </w:p>
        </w:tc>
      </w:tr>
      <w:tr w:rsidR="00151D05" w:rsidRPr="005C6508" w14:paraId="41EBA362" w14:textId="77777777" w:rsidTr="00195894">
        <w:trPr>
          <w:trHeight w:val="288"/>
        </w:trPr>
        <w:tc>
          <w:tcPr>
            <w:tcW w:w="1121" w:type="dxa"/>
            <w:tcBorders>
              <w:top w:val="nil"/>
              <w:left w:val="nil"/>
              <w:bottom w:val="nil"/>
              <w:right w:val="nil"/>
            </w:tcBorders>
            <w:shd w:val="clear" w:color="auto" w:fill="auto"/>
            <w:noWrap/>
            <w:vAlign w:val="bottom"/>
            <w:hideMark/>
          </w:tcPr>
          <w:p w14:paraId="50C2B381" w14:textId="77777777" w:rsidR="00151D05" w:rsidRPr="005C6508" w:rsidRDefault="00151D05" w:rsidP="00195894">
            <w:pPr>
              <w:spacing w:after="0" w:line="240" w:lineRule="auto"/>
              <w:jc w:val="both"/>
              <w:rPr>
                <w:rFonts w:eastAsia="Times New Roman" w:cstheme="minorHAnsi"/>
                <w:color w:val="000000"/>
                <w:lang w:val="en-US" w:eastAsia="zh-TW"/>
              </w:rPr>
            </w:pPr>
          </w:p>
        </w:tc>
        <w:tc>
          <w:tcPr>
            <w:tcW w:w="755" w:type="dxa"/>
            <w:tcBorders>
              <w:top w:val="nil"/>
              <w:left w:val="nil"/>
              <w:bottom w:val="nil"/>
              <w:right w:val="nil"/>
            </w:tcBorders>
            <w:shd w:val="clear" w:color="auto" w:fill="auto"/>
            <w:noWrap/>
            <w:vAlign w:val="bottom"/>
            <w:hideMark/>
          </w:tcPr>
          <w:p w14:paraId="586D2DFC" w14:textId="6BEA7DD8" w:rsidR="00151D05" w:rsidRPr="005C6508" w:rsidRDefault="00200E06" w:rsidP="00195894">
            <w:pPr>
              <w:spacing w:after="0" w:line="240" w:lineRule="auto"/>
              <w:rPr>
                <w:rFonts w:eastAsia="Times New Roman" w:cstheme="minorHAnsi"/>
                <w:color w:val="000000" w:themeColor="text1"/>
                <w:lang w:val="en-US" w:eastAsia="zh-TW"/>
              </w:rPr>
            </w:pPr>
            <w:r w:rsidRPr="005C6508">
              <w:rPr>
                <w:rFonts w:eastAsia="Times New Roman" w:cstheme="minorHAnsi"/>
                <w:color w:val="000000" w:themeColor="text1"/>
                <w:lang w:val="en-US" w:eastAsia="zh-TW"/>
              </w:rPr>
              <w:t xml:space="preserve">    813</w:t>
            </w:r>
          </w:p>
        </w:tc>
        <w:tc>
          <w:tcPr>
            <w:tcW w:w="774" w:type="dxa"/>
            <w:tcBorders>
              <w:top w:val="nil"/>
              <w:left w:val="nil"/>
              <w:bottom w:val="nil"/>
              <w:right w:val="nil"/>
            </w:tcBorders>
            <w:shd w:val="clear" w:color="auto" w:fill="auto"/>
            <w:noWrap/>
            <w:vAlign w:val="bottom"/>
            <w:hideMark/>
          </w:tcPr>
          <w:p w14:paraId="6F89F961" w14:textId="426C3D42" w:rsidR="00151D05" w:rsidRPr="005C6508" w:rsidRDefault="00151D05" w:rsidP="00195894">
            <w:pPr>
              <w:spacing w:after="0" w:line="240" w:lineRule="auto"/>
              <w:jc w:val="right"/>
              <w:rPr>
                <w:rFonts w:eastAsia="Times New Roman" w:cstheme="minorHAnsi"/>
                <w:color w:val="000000" w:themeColor="text1"/>
                <w:lang w:val="en-US" w:eastAsia="zh-TW"/>
              </w:rPr>
            </w:pPr>
          </w:p>
        </w:tc>
        <w:tc>
          <w:tcPr>
            <w:tcW w:w="6710" w:type="dxa"/>
            <w:tcBorders>
              <w:top w:val="nil"/>
              <w:left w:val="nil"/>
              <w:bottom w:val="nil"/>
              <w:right w:val="nil"/>
            </w:tcBorders>
            <w:shd w:val="clear" w:color="auto" w:fill="auto"/>
            <w:noWrap/>
            <w:vAlign w:val="center"/>
            <w:hideMark/>
          </w:tcPr>
          <w:p w14:paraId="1B310077" w14:textId="13DF0218" w:rsidR="00151D05" w:rsidRPr="005C6508" w:rsidRDefault="00701A76" w:rsidP="00195894">
            <w:pPr>
              <w:spacing w:after="0" w:line="240" w:lineRule="auto"/>
              <w:jc w:val="both"/>
              <w:rPr>
                <w:rFonts w:eastAsia="Times New Roman" w:cstheme="minorHAnsi"/>
                <w:color w:val="000000" w:themeColor="text1"/>
                <w:lang w:val="en-US" w:eastAsia="zh-TW"/>
              </w:rPr>
            </w:pPr>
            <w:r w:rsidRPr="005C6508">
              <w:rPr>
                <w:rFonts w:eastAsia="Times New Roman" w:cstheme="minorHAnsi"/>
                <w:color w:val="000000" w:themeColor="text1"/>
                <w:lang w:val="en-US" w:eastAsia="zh-TW"/>
              </w:rPr>
              <w:t>Landscape care and maintenance service activities</w:t>
            </w:r>
          </w:p>
        </w:tc>
      </w:tr>
      <w:tr w:rsidR="00151D05" w:rsidRPr="005C6508" w14:paraId="6B097B43" w14:textId="77777777" w:rsidTr="00195894">
        <w:trPr>
          <w:trHeight w:val="288"/>
        </w:trPr>
        <w:tc>
          <w:tcPr>
            <w:tcW w:w="1121" w:type="dxa"/>
            <w:tcBorders>
              <w:top w:val="nil"/>
              <w:left w:val="nil"/>
              <w:bottom w:val="nil"/>
              <w:right w:val="nil"/>
            </w:tcBorders>
            <w:shd w:val="clear" w:color="auto" w:fill="auto"/>
            <w:noWrap/>
            <w:vAlign w:val="bottom"/>
            <w:hideMark/>
          </w:tcPr>
          <w:p w14:paraId="07E7AB64" w14:textId="77777777" w:rsidR="00151D05" w:rsidRPr="005C6508" w:rsidRDefault="00151D05" w:rsidP="00195894">
            <w:pPr>
              <w:spacing w:after="0" w:line="240" w:lineRule="auto"/>
              <w:jc w:val="both"/>
              <w:rPr>
                <w:rFonts w:eastAsia="Times New Roman" w:cstheme="minorHAnsi"/>
                <w:color w:val="000000"/>
                <w:lang w:val="en-US" w:eastAsia="zh-TW"/>
              </w:rPr>
            </w:pPr>
          </w:p>
        </w:tc>
        <w:tc>
          <w:tcPr>
            <w:tcW w:w="755" w:type="dxa"/>
            <w:tcBorders>
              <w:top w:val="nil"/>
              <w:left w:val="nil"/>
              <w:bottom w:val="nil"/>
              <w:right w:val="nil"/>
            </w:tcBorders>
            <w:shd w:val="clear" w:color="auto" w:fill="auto"/>
            <w:noWrap/>
            <w:vAlign w:val="bottom"/>
            <w:hideMark/>
          </w:tcPr>
          <w:p w14:paraId="5DA6C510" w14:textId="0D122648" w:rsidR="00151D05" w:rsidRPr="005C6508" w:rsidRDefault="00520585" w:rsidP="00195894">
            <w:pPr>
              <w:spacing w:after="0" w:line="240" w:lineRule="auto"/>
              <w:rPr>
                <w:rFonts w:eastAsia="Times New Roman" w:cstheme="minorHAnsi"/>
                <w:color w:val="C00000"/>
                <w:lang w:val="en-US" w:eastAsia="zh-TW"/>
              </w:rPr>
            </w:pPr>
            <w:r w:rsidRPr="005C6508">
              <w:rPr>
                <w:rFonts w:eastAsia="Times New Roman" w:cstheme="minorHAnsi"/>
                <w:color w:val="C00000"/>
                <w:lang w:val="en-US" w:eastAsia="zh-TW"/>
              </w:rPr>
              <w:t xml:space="preserve">  </w:t>
            </w:r>
            <w:r w:rsidR="00E13045" w:rsidRPr="005C6508">
              <w:rPr>
                <w:rFonts w:eastAsia="Times New Roman" w:cstheme="minorHAnsi"/>
                <w:color w:val="C00000"/>
                <w:lang w:val="en-US" w:eastAsia="zh-TW"/>
              </w:rPr>
              <w:t xml:space="preserve">  814</w:t>
            </w:r>
          </w:p>
        </w:tc>
        <w:tc>
          <w:tcPr>
            <w:tcW w:w="774" w:type="dxa"/>
            <w:tcBorders>
              <w:top w:val="nil"/>
              <w:left w:val="nil"/>
              <w:bottom w:val="nil"/>
              <w:right w:val="nil"/>
            </w:tcBorders>
            <w:shd w:val="clear" w:color="auto" w:fill="auto"/>
            <w:noWrap/>
            <w:vAlign w:val="bottom"/>
            <w:hideMark/>
          </w:tcPr>
          <w:p w14:paraId="61E2D752" w14:textId="4642C0F9" w:rsidR="00151D05" w:rsidRPr="005C6508" w:rsidRDefault="00151D05" w:rsidP="00195894">
            <w:pPr>
              <w:spacing w:after="0" w:line="240" w:lineRule="auto"/>
              <w:jc w:val="right"/>
              <w:rPr>
                <w:rFonts w:eastAsia="Times New Roman" w:cstheme="minorHAnsi"/>
                <w:color w:val="C00000"/>
                <w:lang w:val="en-US" w:eastAsia="zh-TW"/>
              </w:rPr>
            </w:pPr>
          </w:p>
        </w:tc>
        <w:tc>
          <w:tcPr>
            <w:tcW w:w="6710" w:type="dxa"/>
            <w:tcBorders>
              <w:top w:val="nil"/>
              <w:left w:val="nil"/>
              <w:bottom w:val="nil"/>
              <w:right w:val="nil"/>
            </w:tcBorders>
            <w:shd w:val="clear" w:color="auto" w:fill="auto"/>
            <w:noWrap/>
            <w:vAlign w:val="center"/>
            <w:hideMark/>
          </w:tcPr>
          <w:p w14:paraId="566B3CD4" w14:textId="28B3028E" w:rsidR="00151D05" w:rsidRPr="005C6508" w:rsidRDefault="00E13045" w:rsidP="00195894">
            <w:pPr>
              <w:spacing w:after="0" w:line="240" w:lineRule="auto"/>
              <w:jc w:val="both"/>
              <w:rPr>
                <w:rFonts w:eastAsia="Times New Roman" w:cstheme="minorHAnsi"/>
                <w:color w:val="C00000"/>
                <w:lang w:val="en-US" w:eastAsia="zh-TW"/>
              </w:rPr>
            </w:pPr>
            <w:r w:rsidRPr="005C6508">
              <w:rPr>
                <w:rFonts w:eastAsia="Times New Roman" w:cstheme="minorHAnsi"/>
                <w:color w:val="C00000"/>
                <w:lang w:val="en-US" w:eastAsia="zh-TW"/>
              </w:rPr>
              <w:t>Ecosystem management activities</w:t>
            </w:r>
          </w:p>
        </w:tc>
      </w:tr>
      <w:tr w:rsidR="00151D05" w:rsidRPr="005C6508" w14:paraId="0E2E428B" w14:textId="77777777" w:rsidTr="00195894">
        <w:trPr>
          <w:trHeight w:val="288"/>
        </w:trPr>
        <w:tc>
          <w:tcPr>
            <w:tcW w:w="1121" w:type="dxa"/>
            <w:tcBorders>
              <w:top w:val="nil"/>
              <w:left w:val="nil"/>
              <w:bottom w:val="nil"/>
              <w:right w:val="nil"/>
            </w:tcBorders>
            <w:shd w:val="clear" w:color="auto" w:fill="auto"/>
            <w:noWrap/>
            <w:vAlign w:val="bottom"/>
            <w:hideMark/>
          </w:tcPr>
          <w:p w14:paraId="65CAA8E8" w14:textId="77777777" w:rsidR="00151D05" w:rsidRPr="005C6508" w:rsidRDefault="00151D05" w:rsidP="00195894">
            <w:pPr>
              <w:spacing w:after="0" w:line="240" w:lineRule="auto"/>
              <w:jc w:val="both"/>
              <w:rPr>
                <w:rFonts w:eastAsia="Times New Roman" w:cstheme="minorHAnsi"/>
                <w:color w:val="000000"/>
                <w:lang w:val="en-US" w:eastAsia="zh-TW"/>
              </w:rPr>
            </w:pPr>
          </w:p>
        </w:tc>
        <w:tc>
          <w:tcPr>
            <w:tcW w:w="755" w:type="dxa"/>
            <w:tcBorders>
              <w:top w:val="nil"/>
              <w:left w:val="nil"/>
              <w:bottom w:val="nil"/>
              <w:right w:val="nil"/>
            </w:tcBorders>
            <w:shd w:val="clear" w:color="auto" w:fill="auto"/>
            <w:noWrap/>
            <w:vAlign w:val="bottom"/>
            <w:hideMark/>
          </w:tcPr>
          <w:p w14:paraId="2ABEB7F4" w14:textId="77777777" w:rsidR="00151D05" w:rsidRPr="005C6508" w:rsidRDefault="00151D05" w:rsidP="00195894">
            <w:pPr>
              <w:spacing w:after="0" w:line="240" w:lineRule="auto"/>
              <w:rPr>
                <w:rFonts w:eastAsia="Times New Roman" w:cstheme="minorHAnsi"/>
                <w:color w:val="C00000"/>
                <w:lang w:val="en-US" w:eastAsia="zh-TW"/>
              </w:rPr>
            </w:pPr>
          </w:p>
        </w:tc>
        <w:tc>
          <w:tcPr>
            <w:tcW w:w="774" w:type="dxa"/>
            <w:tcBorders>
              <w:top w:val="nil"/>
              <w:left w:val="nil"/>
              <w:bottom w:val="nil"/>
              <w:right w:val="nil"/>
            </w:tcBorders>
            <w:shd w:val="clear" w:color="auto" w:fill="auto"/>
            <w:noWrap/>
            <w:vAlign w:val="bottom"/>
            <w:hideMark/>
          </w:tcPr>
          <w:p w14:paraId="71A3E627" w14:textId="2E09EA80" w:rsidR="00151D05" w:rsidRPr="005C6508" w:rsidRDefault="00E13045" w:rsidP="00195894">
            <w:pPr>
              <w:spacing w:after="0" w:line="240" w:lineRule="auto"/>
              <w:jc w:val="right"/>
              <w:rPr>
                <w:rFonts w:eastAsia="Times New Roman" w:cstheme="minorHAnsi"/>
                <w:color w:val="C00000"/>
                <w:lang w:val="en-US" w:eastAsia="zh-TW"/>
              </w:rPr>
            </w:pPr>
            <w:r w:rsidRPr="005C6508">
              <w:rPr>
                <w:rFonts w:eastAsia="Times New Roman" w:cstheme="minorHAnsi"/>
                <w:color w:val="C00000"/>
                <w:lang w:val="en-US" w:eastAsia="zh-TW"/>
              </w:rPr>
              <w:t>8411</w:t>
            </w:r>
          </w:p>
        </w:tc>
        <w:tc>
          <w:tcPr>
            <w:tcW w:w="6710" w:type="dxa"/>
            <w:tcBorders>
              <w:top w:val="nil"/>
              <w:left w:val="nil"/>
              <w:bottom w:val="nil"/>
              <w:right w:val="nil"/>
            </w:tcBorders>
            <w:shd w:val="clear" w:color="auto" w:fill="auto"/>
            <w:noWrap/>
            <w:vAlign w:val="center"/>
            <w:hideMark/>
          </w:tcPr>
          <w:p w14:paraId="37C15031" w14:textId="2DB33D27" w:rsidR="00151D05" w:rsidRPr="005C6508" w:rsidRDefault="00E11C06" w:rsidP="00195894">
            <w:pPr>
              <w:spacing w:after="0" w:line="240" w:lineRule="auto"/>
              <w:jc w:val="both"/>
              <w:rPr>
                <w:rFonts w:eastAsia="Times New Roman" w:cstheme="minorHAnsi"/>
                <w:color w:val="C00000"/>
                <w:lang w:val="en-US" w:eastAsia="zh-TW"/>
              </w:rPr>
            </w:pPr>
            <w:r w:rsidRPr="005C6508">
              <w:rPr>
                <w:rFonts w:eastAsia="Times New Roman" w:cstheme="minorHAnsi"/>
                <w:color w:val="C00000"/>
                <w:lang w:val="en-US" w:eastAsia="zh-TW"/>
              </w:rPr>
              <w:t>Protection of soil and water</w:t>
            </w:r>
          </w:p>
        </w:tc>
      </w:tr>
      <w:tr w:rsidR="00151D05" w:rsidRPr="005C6508" w14:paraId="1CA64CB6" w14:textId="77777777" w:rsidTr="00195894">
        <w:trPr>
          <w:trHeight w:val="288"/>
        </w:trPr>
        <w:tc>
          <w:tcPr>
            <w:tcW w:w="1121" w:type="dxa"/>
            <w:tcBorders>
              <w:top w:val="nil"/>
              <w:left w:val="nil"/>
              <w:bottom w:val="nil"/>
              <w:right w:val="nil"/>
            </w:tcBorders>
            <w:shd w:val="clear" w:color="auto" w:fill="auto"/>
            <w:noWrap/>
            <w:vAlign w:val="bottom"/>
            <w:hideMark/>
          </w:tcPr>
          <w:p w14:paraId="1FBB80B3" w14:textId="77777777" w:rsidR="00151D05" w:rsidRPr="005C6508" w:rsidRDefault="00151D05" w:rsidP="00195894">
            <w:pPr>
              <w:spacing w:after="0" w:line="240" w:lineRule="auto"/>
              <w:jc w:val="both"/>
              <w:rPr>
                <w:rFonts w:eastAsia="Times New Roman" w:cstheme="minorHAnsi"/>
                <w:color w:val="000000"/>
                <w:lang w:val="en-US" w:eastAsia="zh-TW"/>
              </w:rPr>
            </w:pPr>
          </w:p>
        </w:tc>
        <w:tc>
          <w:tcPr>
            <w:tcW w:w="755" w:type="dxa"/>
            <w:tcBorders>
              <w:top w:val="nil"/>
              <w:left w:val="nil"/>
              <w:bottom w:val="nil"/>
              <w:right w:val="nil"/>
            </w:tcBorders>
            <w:shd w:val="clear" w:color="auto" w:fill="auto"/>
            <w:noWrap/>
            <w:vAlign w:val="bottom"/>
            <w:hideMark/>
          </w:tcPr>
          <w:p w14:paraId="77452153" w14:textId="77777777" w:rsidR="00151D05" w:rsidRPr="005C6508" w:rsidRDefault="00151D05" w:rsidP="00195894">
            <w:pPr>
              <w:spacing w:after="0" w:line="240" w:lineRule="auto"/>
              <w:rPr>
                <w:rFonts w:eastAsia="Times New Roman" w:cstheme="minorHAnsi"/>
                <w:color w:val="C00000"/>
                <w:lang w:val="en-US" w:eastAsia="zh-TW"/>
              </w:rPr>
            </w:pPr>
          </w:p>
        </w:tc>
        <w:tc>
          <w:tcPr>
            <w:tcW w:w="774" w:type="dxa"/>
            <w:tcBorders>
              <w:top w:val="nil"/>
              <w:left w:val="nil"/>
              <w:bottom w:val="nil"/>
              <w:right w:val="nil"/>
            </w:tcBorders>
            <w:shd w:val="clear" w:color="auto" w:fill="auto"/>
            <w:noWrap/>
            <w:vAlign w:val="bottom"/>
            <w:hideMark/>
          </w:tcPr>
          <w:p w14:paraId="321C663D" w14:textId="075F97F9" w:rsidR="00151D05" w:rsidRPr="005C6508" w:rsidRDefault="00E13045" w:rsidP="00195894">
            <w:pPr>
              <w:spacing w:after="0" w:line="240" w:lineRule="auto"/>
              <w:jc w:val="right"/>
              <w:rPr>
                <w:rFonts w:eastAsia="Times New Roman" w:cstheme="minorHAnsi"/>
                <w:color w:val="C00000"/>
                <w:lang w:val="en-US" w:eastAsia="zh-TW"/>
              </w:rPr>
            </w:pPr>
            <w:r w:rsidRPr="005C6508">
              <w:rPr>
                <w:rFonts w:eastAsia="Times New Roman" w:cstheme="minorHAnsi"/>
                <w:color w:val="C00000"/>
                <w:lang w:val="en-US" w:eastAsia="zh-TW"/>
              </w:rPr>
              <w:t>8412</w:t>
            </w:r>
          </w:p>
        </w:tc>
        <w:tc>
          <w:tcPr>
            <w:tcW w:w="6710" w:type="dxa"/>
            <w:tcBorders>
              <w:top w:val="nil"/>
              <w:left w:val="nil"/>
              <w:bottom w:val="nil"/>
              <w:right w:val="nil"/>
            </w:tcBorders>
            <w:shd w:val="clear" w:color="auto" w:fill="auto"/>
            <w:noWrap/>
            <w:vAlign w:val="center"/>
            <w:hideMark/>
          </w:tcPr>
          <w:p w14:paraId="068AFA05" w14:textId="5ABFFA3A" w:rsidR="00151D05" w:rsidRPr="005C6508" w:rsidRDefault="00E11C06" w:rsidP="00195894">
            <w:pPr>
              <w:spacing w:after="0" w:line="240" w:lineRule="auto"/>
              <w:jc w:val="both"/>
              <w:rPr>
                <w:rFonts w:eastAsia="Times New Roman" w:cstheme="minorHAnsi"/>
                <w:color w:val="C00000"/>
                <w:lang w:val="en-US" w:eastAsia="zh-TW"/>
              </w:rPr>
            </w:pPr>
            <w:r w:rsidRPr="005C6508">
              <w:rPr>
                <w:rFonts w:eastAsia="Times New Roman" w:cstheme="minorHAnsi"/>
                <w:color w:val="C00000"/>
                <w:lang w:val="en-US" w:eastAsia="zh-TW"/>
              </w:rPr>
              <w:t>Biodiversity and landscape</w:t>
            </w:r>
          </w:p>
        </w:tc>
      </w:tr>
      <w:tr w:rsidR="00151D05" w:rsidRPr="005C6508" w14:paraId="21B30F2E" w14:textId="77777777" w:rsidTr="00195894">
        <w:trPr>
          <w:trHeight w:val="288"/>
        </w:trPr>
        <w:tc>
          <w:tcPr>
            <w:tcW w:w="1121" w:type="dxa"/>
            <w:tcBorders>
              <w:top w:val="nil"/>
              <w:left w:val="nil"/>
              <w:bottom w:val="nil"/>
              <w:right w:val="nil"/>
            </w:tcBorders>
            <w:shd w:val="clear" w:color="auto" w:fill="auto"/>
            <w:noWrap/>
            <w:vAlign w:val="bottom"/>
            <w:hideMark/>
          </w:tcPr>
          <w:p w14:paraId="32D9B31E" w14:textId="77777777" w:rsidR="00151D05" w:rsidRPr="005C6508" w:rsidRDefault="00151D05" w:rsidP="00195894">
            <w:pPr>
              <w:spacing w:after="0" w:line="240" w:lineRule="auto"/>
              <w:jc w:val="both"/>
              <w:rPr>
                <w:rFonts w:eastAsia="Times New Roman" w:cstheme="minorHAnsi"/>
                <w:color w:val="000000"/>
                <w:lang w:val="en-US" w:eastAsia="zh-TW"/>
              </w:rPr>
            </w:pPr>
          </w:p>
        </w:tc>
        <w:tc>
          <w:tcPr>
            <w:tcW w:w="755" w:type="dxa"/>
            <w:tcBorders>
              <w:top w:val="nil"/>
              <w:left w:val="nil"/>
              <w:bottom w:val="nil"/>
              <w:right w:val="nil"/>
            </w:tcBorders>
            <w:shd w:val="clear" w:color="auto" w:fill="auto"/>
            <w:noWrap/>
            <w:vAlign w:val="bottom"/>
            <w:hideMark/>
          </w:tcPr>
          <w:p w14:paraId="64B946EF" w14:textId="77777777" w:rsidR="00151D05" w:rsidRPr="005C6508" w:rsidRDefault="00151D05" w:rsidP="00195894">
            <w:pPr>
              <w:spacing w:after="0" w:line="240" w:lineRule="auto"/>
              <w:rPr>
                <w:rFonts w:eastAsia="Times New Roman" w:cstheme="minorHAnsi"/>
                <w:color w:val="C00000"/>
                <w:lang w:val="en-US" w:eastAsia="zh-TW"/>
              </w:rPr>
            </w:pPr>
          </w:p>
        </w:tc>
        <w:tc>
          <w:tcPr>
            <w:tcW w:w="774" w:type="dxa"/>
            <w:tcBorders>
              <w:top w:val="nil"/>
              <w:left w:val="nil"/>
              <w:bottom w:val="nil"/>
              <w:right w:val="nil"/>
            </w:tcBorders>
            <w:shd w:val="clear" w:color="auto" w:fill="auto"/>
            <w:noWrap/>
            <w:vAlign w:val="bottom"/>
            <w:hideMark/>
          </w:tcPr>
          <w:p w14:paraId="32E33224" w14:textId="7D65AB61" w:rsidR="00151D05" w:rsidRPr="005C6508" w:rsidRDefault="00E13045" w:rsidP="00195894">
            <w:pPr>
              <w:spacing w:after="0" w:line="240" w:lineRule="auto"/>
              <w:jc w:val="right"/>
              <w:rPr>
                <w:rFonts w:eastAsia="Times New Roman" w:cstheme="minorHAnsi"/>
                <w:color w:val="C00000"/>
                <w:lang w:val="en-US" w:eastAsia="zh-TW"/>
              </w:rPr>
            </w:pPr>
            <w:r w:rsidRPr="005C6508">
              <w:rPr>
                <w:rFonts w:eastAsia="Times New Roman" w:cstheme="minorHAnsi"/>
                <w:color w:val="C00000"/>
                <w:lang w:val="en-US" w:eastAsia="zh-TW"/>
              </w:rPr>
              <w:t>8413</w:t>
            </w:r>
          </w:p>
        </w:tc>
        <w:tc>
          <w:tcPr>
            <w:tcW w:w="6710" w:type="dxa"/>
            <w:tcBorders>
              <w:top w:val="nil"/>
              <w:left w:val="nil"/>
              <w:bottom w:val="nil"/>
              <w:right w:val="nil"/>
            </w:tcBorders>
            <w:shd w:val="clear" w:color="auto" w:fill="auto"/>
            <w:noWrap/>
            <w:vAlign w:val="center"/>
            <w:hideMark/>
          </w:tcPr>
          <w:p w14:paraId="51075775" w14:textId="071F3D71" w:rsidR="00151D05" w:rsidRPr="005C6508" w:rsidRDefault="00E11C06" w:rsidP="00195894">
            <w:pPr>
              <w:spacing w:after="0" w:line="240" w:lineRule="auto"/>
              <w:jc w:val="both"/>
              <w:rPr>
                <w:rFonts w:eastAsia="Times New Roman" w:cstheme="minorHAnsi"/>
                <w:color w:val="C00000"/>
                <w:lang w:val="en-US" w:eastAsia="zh-TW"/>
              </w:rPr>
            </w:pPr>
            <w:r w:rsidRPr="005C6508">
              <w:rPr>
                <w:rFonts w:eastAsia="Times New Roman" w:cstheme="minorHAnsi"/>
                <w:color w:val="C00000"/>
                <w:lang w:val="en-US" w:eastAsia="zh-TW"/>
              </w:rPr>
              <w:t>Sustainable management of forest resources</w:t>
            </w:r>
          </w:p>
        </w:tc>
      </w:tr>
      <w:tr w:rsidR="00A052EB" w:rsidRPr="005C6508" w14:paraId="7CD2061B" w14:textId="77777777" w:rsidTr="00195894">
        <w:trPr>
          <w:trHeight w:val="288"/>
        </w:trPr>
        <w:tc>
          <w:tcPr>
            <w:tcW w:w="1121" w:type="dxa"/>
            <w:tcBorders>
              <w:top w:val="nil"/>
              <w:left w:val="nil"/>
              <w:bottom w:val="nil"/>
              <w:right w:val="nil"/>
            </w:tcBorders>
            <w:shd w:val="clear" w:color="auto" w:fill="auto"/>
            <w:noWrap/>
            <w:vAlign w:val="bottom"/>
          </w:tcPr>
          <w:p w14:paraId="4E0371A9" w14:textId="77777777" w:rsidR="00A052EB" w:rsidRPr="005C6508" w:rsidRDefault="00A052EB" w:rsidP="00195894">
            <w:pPr>
              <w:spacing w:after="0" w:line="240" w:lineRule="auto"/>
              <w:jc w:val="both"/>
              <w:rPr>
                <w:rFonts w:eastAsia="Times New Roman" w:cstheme="minorHAnsi"/>
                <w:color w:val="000000"/>
                <w:lang w:val="en-US" w:eastAsia="zh-TW"/>
              </w:rPr>
            </w:pPr>
          </w:p>
        </w:tc>
        <w:tc>
          <w:tcPr>
            <w:tcW w:w="755" w:type="dxa"/>
            <w:tcBorders>
              <w:top w:val="nil"/>
              <w:left w:val="nil"/>
              <w:bottom w:val="nil"/>
              <w:right w:val="nil"/>
            </w:tcBorders>
            <w:shd w:val="clear" w:color="auto" w:fill="auto"/>
            <w:noWrap/>
            <w:vAlign w:val="bottom"/>
          </w:tcPr>
          <w:p w14:paraId="752C48C4" w14:textId="77777777" w:rsidR="00A052EB" w:rsidRPr="005C6508" w:rsidRDefault="00A052EB" w:rsidP="00195894">
            <w:pPr>
              <w:spacing w:after="0" w:line="240" w:lineRule="auto"/>
              <w:rPr>
                <w:rFonts w:eastAsia="Times New Roman" w:cstheme="minorHAnsi"/>
                <w:color w:val="C00000"/>
                <w:lang w:val="en-US" w:eastAsia="zh-TW"/>
              </w:rPr>
            </w:pPr>
          </w:p>
        </w:tc>
        <w:tc>
          <w:tcPr>
            <w:tcW w:w="774" w:type="dxa"/>
            <w:tcBorders>
              <w:top w:val="nil"/>
              <w:left w:val="nil"/>
              <w:bottom w:val="nil"/>
              <w:right w:val="nil"/>
            </w:tcBorders>
            <w:shd w:val="clear" w:color="auto" w:fill="auto"/>
            <w:noWrap/>
            <w:vAlign w:val="bottom"/>
          </w:tcPr>
          <w:p w14:paraId="3EF08861" w14:textId="6C8C8786" w:rsidR="00A052EB" w:rsidRPr="005C6508" w:rsidRDefault="00A052EB" w:rsidP="00195894">
            <w:pPr>
              <w:spacing w:after="0" w:line="240" w:lineRule="auto"/>
              <w:jc w:val="right"/>
              <w:rPr>
                <w:rFonts w:eastAsia="Times New Roman" w:cstheme="minorHAnsi"/>
                <w:color w:val="C00000"/>
                <w:lang w:val="en-US" w:eastAsia="zh-TW"/>
              </w:rPr>
            </w:pPr>
            <w:r w:rsidRPr="005C6508">
              <w:rPr>
                <w:rFonts w:eastAsia="Times New Roman" w:cstheme="minorHAnsi"/>
                <w:color w:val="C00000"/>
                <w:lang w:val="en-US" w:eastAsia="zh-TW"/>
              </w:rPr>
              <w:t>8419</w:t>
            </w:r>
          </w:p>
        </w:tc>
        <w:tc>
          <w:tcPr>
            <w:tcW w:w="6710" w:type="dxa"/>
            <w:tcBorders>
              <w:top w:val="nil"/>
              <w:left w:val="nil"/>
              <w:bottom w:val="nil"/>
              <w:right w:val="nil"/>
            </w:tcBorders>
            <w:shd w:val="clear" w:color="auto" w:fill="auto"/>
            <w:noWrap/>
            <w:vAlign w:val="center"/>
          </w:tcPr>
          <w:p w14:paraId="2CACD0C6" w14:textId="673E5EE4" w:rsidR="00A052EB" w:rsidRPr="005C6508" w:rsidRDefault="00A052EB" w:rsidP="00195894">
            <w:pPr>
              <w:spacing w:after="0" w:line="240" w:lineRule="auto"/>
              <w:jc w:val="both"/>
              <w:rPr>
                <w:rFonts w:eastAsia="Times New Roman" w:cstheme="minorHAnsi"/>
                <w:color w:val="C00000"/>
                <w:lang w:val="en-US" w:eastAsia="zh-TW"/>
              </w:rPr>
            </w:pPr>
            <w:r w:rsidRPr="005C6508">
              <w:rPr>
                <w:rFonts w:eastAsia="Times New Roman" w:cstheme="minorHAnsi"/>
                <w:color w:val="C00000"/>
                <w:lang w:val="en-US" w:eastAsia="zh-TW"/>
              </w:rPr>
              <w:t xml:space="preserve">Other </w:t>
            </w:r>
            <w:r w:rsidR="00970CB3">
              <w:rPr>
                <w:rFonts w:eastAsia="Times New Roman" w:cstheme="minorHAnsi"/>
                <w:color w:val="C00000"/>
                <w:lang w:val="en-US" w:eastAsia="zh-TW"/>
              </w:rPr>
              <w:t>ecosystem</w:t>
            </w:r>
            <w:r w:rsidR="00460269">
              <w:rPr>
                <w:rFonts w:eastAsia="Times New Roman" w:cstheme="minorHAnsi"/>
                <w:color w:val="C00000"/>
                <w:lang w:val="en-US" w:eastAsia="zh-TW"/>
              </w:rPr>
              <w:t xml:space="preserve"> management activities</w:t>
            </w:r>
          </w:p>
        </w:tc>
      </w:tr>
    </w:tbl>
    <w:p w14:paraId="44538658" w14:textId="77777777" w:rsidR="00035934" w:rsidRDefault="00035934" w:rsidP="007E1C51">
      <w:pPr>
        <w:pStyle w:val="ListParagraph"/>
        <w:spacing w:after="200" w:line="276" w:lineRule="auto"/>
        <w:ind w:left="360"/>
        <w:rPr>
          <w:rFonts w:cstheme="minorHAnsi"/>
          <w:color w:val="000000" w:themeColor="text1"/>
          <w:shd w:val="clear" w:color="auto" w:fill="FFFFFF"/>
        </w:rPr>
      </w:pPr>
    </w:p>
    <w:p w14:paraId="452F283D" w14:textId="23927307" w:rsidR="00416DB3" w:rsidRDefault="00416DB3" w:rsidP="007E1C51">
      <w:pPr>
        <w:pStyle w:val="ListParagraph"/>
        <w:spacing w:after="200" w:line="276" w:lineRule="auto"/>
        <w:ind w:left="360"/>
        <w:rPr>
          <w:rFonts w:cstheme="minorHAnsi"/>
          <w:color w:val="000000" w:themeColor="text1"/>
          <w:shd w:val="clear" w:color="auto" w:fill="FFFFFF"/>
        </w:rPr>
      </w:pPr>
      <w:r w:rsidRPr="005C6508">
        <w:rPr>
          <w:rFonts w:cstheme="minorHAnsi"/>
          <w:color w:val="000000" w:themeColor="text1"/>
          <w:shd w:val="clear" w:color="auto" w:fill="FFFFFF"/>
        </w:rPr>
        <w:t xml:space="preserve">The recording on maintenance of land </w:t>
      </w:r>
      <w:proofErr w:type="gramStart"/>
      <w:r w:rsidRPr="005C6508">
        <w:rPr>
          <w:rFonts w:cstheme="minorHAnsi"/>
          <w:color w:val="000000" w:themeColor="text1"/>
          <w:shd w:val="clear" w:color="auto" w:fill="FFFFFF"/>
        </w:rPr>
        <w:t>in order to</w:t>
      </w:r>
      <w:proofErr w:type="gramEnd"/>
      <w:r w:rsidRPr="005C6508">
        <w:rPr>
          <w:rFonts w:cstheme="minorHAnsi"/>
          <w:color w:val="000000" w:themeColor="text1"/>
          <w:shd w:val="clear" w:color="auto" w:fill="FFFFFF"/>
        </w:rPr>
        <w:t xml:space="preserve"> keep it in good ecological condition </w:t>
      </w:r>
      <w:r w:rsidR="00CF68D0">
        <w:rPr>
          <w:rFonts w:cstheme="minorHAnsi"/>
          <w:color w:val="000000" w:themeColor="text1"/>
          <w:shd w:val="clear" w:color="auto" w:fill="FFFFFF"/>
        </w:rPr>
        <w:t>is proposed to</w:t>
      </w:r>
      <w:r w:rsidRPr="005C6508">
        <w:rPr>
          <w:rFonts w:cstheme="minorHAnsi"/>
          <w:color w:val="000000" w:themeColor="text1"/>
          <w:shd w:val="clear" w:color="auto" w:fill="FFFFFF"/>
        </w:rPr>
        <w:t xml:space="preserve"> move from 813 “landscape care and main</w:t>
      </w:r>
      <w:r w:rsidR="00D471CE" w:rsidRPr="005C6508">
        <w:rPr>
          <w:rFonts w:cstheme="minorHAnsi"/>
          <w:color w:val="000000" w:themeColor="text1"/>
          <w:shd w:val="clear" w:color="auto" w:fill="FFFFFF"/>
        </w:rPr>
        <w:t xml:space="preserve">tenance </w:t>
      </w:r>
      <w:r w:rsidR="00520585" w:rsidRPr="005C6508">
        <w:rPr>
          <w:rFonts w:cstheme="minorHAnsi"/>
          <w:color w:val="000000" w:themeColor="text1"/>
          <w:shd w:val="clear" w:color="auto" w:fill="FFFFFF"/>
        </w:rPr>
        <w:t>services activities” to the new created class 814 “Ecosystem management”</w:t>
      </w:r>
      <w:r w:rsidR="00CF68D0">
        <w:rPr>
          <w:rFonts w:cstheme="minorHAnsi"/>
          <w:color w:val="000000" w:themeColor="text1"/>
          <w:shd w:val="clear" w:color="auto" w:fill="FFFFFF"/>
        </w:rPr>
        <w:t>.</w:t>
      </w:r>
      <w:r w:rsidR="00A81747">
        <w:rPr>
          <w:rFonts w:cstheme="minorHAnsi"/>
          <w:color w:val="000000" w:themeColor="text1"/>
          <w:shd w:val="clear" w:color="auto" w:fill="FFFFFF"/>
        </w:rPr>
        <w:t xml:space="preserve"> The title of division is also proposed to rename as a result</w:t>
      </w:r>
      <w:r w:rsidR="00433242">
        <w:rPr>
          <w:rFonts w:cstheme="minorHAnsi"/>
          <w:color w:val="000000" w:themeColor="text1"/>
          <w:shd w:val="clear" w:color="auto" w:fill="FFFFFF"/>
        </w:rPr>
        <w:t xml:space="preserve"> to reflect the ecosystem management activities. </w:t>
      </w:r>
    </w:p>
    <w:p w14:paraId="7F25EB3E" w14:textId="66BEC600" w:rsidR="00EB3FF4" w:rsidRDefault="00EB3FF4" w:rsidP="007E1C51">
      <w:pPr>
        <w:pStyle w:val="ListParagraph"/>
        <w:spacing w:after="200" w:line="276" w:lineRule="auto"/>
        <w:ind w:left="360"/>
        <w:rPr>
          <w:rFonts w:cstheme="minorHAnsi"/>
          <w:color w:val="000000" w:themeColor="text1"/>
          <w:lang w:val="en-IE"/>
        </w:rPr>
      </w:pPr>
    </w:p>
    <w:p w14:paraId="0DD455EB" w14:textId="2968E5FF" w:rsidR="004E363F" w:rsidRPr="00923039" w:rsidRDefault="00DD0C54" w:rsidP="00923039">
      <w:pPr>
        <w:pStyle w:val="ListParagraph"/>
        <w:numPr>
          <w:ilvl w:val="0"/>
          <w:numId w:val="14"/>
        </w:numPr>
        <w:spacing w:after="200" w:line="276" w:lineRule="auto"/>
        <w:rPr>
          <w:rFonts w:cstheme="minorHAnsi"/>
          <w:color w:val="000000" w:themeColor="text1"/>
          <w:lang w:val="en-IE"/>
        </w:rPr>
      </w:pPr>
      <w:r>
        <w:rPr>
          <w:rFonts w:cstheme="minorHAnsi"/>
          <w:color w:val="000000" w:themeColor="text1"/>
        </w:rPr>
        <w:t>Public administration programme on climate change and ecosystem protection restoration is become more prominent and become a major element of the government policy on sustainable development</w:t>
      </w:r>
      <w:r w:rsidR="00B55664">
        <w:rPr>
          <w:rFonts w:cstheme="minorHAnsi"/>
          <w:color w:val="000000" w:themeColor="text1"/>
          <w:lang w:val="en-IE"/>
        </w:rPr>
        <w:t xml:space="preserve">. </w:t>
      </w:r>
      <w:r w:rsidR="00EB3FF4" w:rsidRPr="00923039">
        <w:rPr>
          <w:rFonts w:cstheme="minorHAnsi"/>
          <w:color w:val="000000" w:themeColor="text1"/>
          <w:lang w:val="en-IE"/>
        </w:rPr>
        <w:t>In Division 84 ‘</w:t>
      </w:r>
      <w:r w:rsidR="008B73B4" w:rsidRPr="00923039">
        <w:rPr>
          <w:rFonts w:cstheme="minorHAnsi"/>
          <w:color w:val="000000" w:themeColor="text1"/>
          <w:lang w:val="en-IE"/>
        </w:rPr>
        <w:t>Public administration and defence, compulsory social security</w:t>
      </w:r>
      <w:r w:rsidR="00F94340" w:rsidRPr="00923039">
        <w:rPr>
          <w:rFonts w:cstheme="minorHAnsi"/>
          <w:color w:val="000000" w:themeColor="text1"/>
          <w:lang w:val="en-IE"/>
        </w:rPr>
        <w:t>’</w:t>
      </w:r>
      <w:r w:rsidR="00D80525" w:rsidRPr="00923039">
        <w:rPr>
          <w:rFonts w:cstheme="minorHAnsi"/>
          <w:color w:val="000000" w:themeColor="text1"/>
          <w:lang w:val="en-IE"/>
        </w:rPr>
        <w:t xml:space="preserve"> under Group 84</w:t>
      </w:r>
      <w:r w:rsidR="00C827B2" w:rsidRPr="00923039">
        <w:rPr>
          <w:rFonts w:cstheme="minorHAnsi"/>
          <w:color w:val="000000" w:themeColor="text1"/>
          <w:lang w:val="en-IE"/>
        </w:rPr>
        <w:t>1</w:t>
      </w:r>
      <w:r w:rsidR="00D80525" w:rsidRPr="00923039">
        <w:rPr>
          <w:rFonts w:cstheme="minorHAnsi"/>
          <w:color w:val="000000" w:themeColor="text1"/>
          <w:lang w:val="en-IE"/>
        </w:rPr>
        <w:t xml:space="preserve"> “</w:t>
      </w:r>
      <w:r w:rsidR="00C827B2" w:rsidRPr="00923039">
        <w:rPr>
          <w:rFonts w:cstheme="minorHAnsi"/>
          <w:color w:val="000000" w:themeColor="text1"/>
          <w:lang w:val="en-IE"/>
        </w:rPr>
        <w:t>Administrat</w:t>
      </w:r>
      <w:r w:rsidR="00486E52" w:rsidRPr="00923039">
        <w:rPr>
          <w:rFonts w:cstheme="minorHAnsi"/>
          <w:color w:val="000000" w:themeColor="text1"/>
          <w:lang w:val="en-IE"/>
        </w:rPr>
        <w:t>ion of the State and the economic and social policy of the community</w:t>
      </w:r>
      <w:r w:rsidR="00D80525" w:rsidRPr="00923039">
        <w:rPr>
          <w:rFonts w:cstheme="minorHAnsi"/>
          <w:color w:val="000000" w:themeColor="text1"/>
          <w:lang w:val="en-IE"/>
        </w:rPr>
        <w:t>”</w:t>
      </w:r>
      <w:r w:rsidR="00EB3FF4" w:rsidRPr="00923039">
        <w:rPr>
          <w:rFonts w:cstheme="minorHAnsi"/>
          <w:color w:val="000000" w:themeColor="text1"/>
          <w:lang w:val="en-IE"/>
        </w:rPr>
        <w:t>, i</w:t>
      </w:r>
      <w:r w:rsidR="00EB3FF4" w:rsidRPr="00923039">
        <w:rPr>
          <w:rFonts w:cstheme="minorHAnsi"/>
          <w:lang w:val="en-IE"/>
        </w:rPr>
        <w:t>t is proposed to c</w:t>
      </w:r>
      <w:r w:rsidR="00EB3FF4" w:rsidRPr="00923039">
        <w:rPr>
          <w:rFonts w:cstheme="minorHAnsi"/>
          <w:color w:val="000000" w:themeColor="text1"/>
          <w:lang w:val="en-IE"/>
        </w:rPr>
        <w:t xml:space="preserve">reate </w:t>
      </w:r>
      <w:r w:rsidR="003563E5" w:rsidRPr="00923039">
        <w:rPr>
          <w:rFonts w:cstheme="minorHAnsi"/>
          <w:color w:val="000000" w:themeColor="text1"/>
          <w:lang w:val="en-IE"/>
        </w:rPr>
        <w:t>a new class</w:t>
      </w:r>
      <w:r w:rsidR="00D2234E" w:rsidRPr="00923039">
        <w:rPr>
          <w:rFonts w:cstheme="minorHAnsi"/>
          <w:color w:val="000000" w:themeColor="text1"/>
          <w:lang w:val="en-IE"/>
        </w:rPr>
        <w:t xml:space="preserve"> </w:t>
      </w:r>
      <w:r w:rsidR="00B71062" w:rsidRPr="00923039">
        <w:rPr>
          <w:rFonts w:cstheme="minorHAnsi"/>
          <w:color w:val="000000" w:themeColor="text1"/>
          <w:lang w:val="en-IE"/>
        </w:rPr>
        <w:t xml:space="preserve">for the public administration </w:t>
      </w:r>
      <w:r w:rsidR="000F16B9" w:rsidRPr="00923039">
        <w:rPr>
          <w:rFonts w:cstheme="minorHAnsi"/>
          <w:color w:val="000000" w:themeColor="text1"/>
          <w:lang w:val="en-IE"/>
        </w:rPr>
        <w:t xml:space="preserve">activities </w:t>
      </w:r>
      <w:r w:rsidR="00022FC2" w:rsidRPr="00923039">
        <w:rPr>
          <w:rFonts w:cstheme="minorHAnsi"/>
          <w:color w:val="000000" w:themeColor="text1"/>
          <w:lang w:val="en-IE"/>
        </w:rPr>
        <w:t xml:space="preserve">on </w:t>
      </w:r>
      <w:r w:rsidR="005459BE" w:rsidRPr="00923039">
        <w:rPr>
          <w:rFonts w:cstheme="minorHAnsi"/>
          <w:color w:val="000000" w:themeColor="text1"/>
          <w:lang w:val="en-IE"/>
        </w:rPr>
        <w:t>ecosystem</w:t>
      </w:r>
      <w:r w:rsidR="00B45A7B" w:rsidRPr="00923039">
        <w:rPr>
          <w:rFonts w:cstheme="minorHAnsi"/>
          <w:color w:val="000000" w:themeColor="text1"/>
          <w:lang w:val="en-IE"/>
        </w:rPr>
        <w:t xml:space="preserve"> management</w:t>
      </w:r>
      <w:r w:rsidR="005459BE" w:rsidRPr="00923039">
        <w:rPr>
          <w:rFonts w:cstheme="minorHAnsi"/>
          <w:color w:val="000000" w:themeColor="text1"/>
          <w:lang w:val="en-IE"/>
        </w:rPr>
        <w:t xml:space="preserve"> and climate </w:t>
      </w:r>
      <w:r w:rsidR="00B45A7B" w:rsidRPr="00923039">
        <w:rPr>
          <w:rFonts w:cstheme="minorHAnsi"/>
          <w:color w:val="000000" w:themeColor="text1"/>
          <w:lang w:val="en-IE"/>
        </w:rPr>
        <w:t>regulation</w:t>
      </w:r>
      <w:r w:rsidR="00A22A71" w:rsidRPr="00923039">
        <w:rPr>
          <w:rFonts w:cstheme="minorHAnsi"/>
          <w:color w:val="000000" w:themeColor="text1"/>
          <w:lang w:val="en-IE"/>
        </w:rPr>
        <w:t xml:space="preserve"> </w:t>
      </w:r>
      <w:r w:rsidR="008F6F5C" w:rsidRPr="00923039">
        <w:rPr>
          <w:rFonts w:cstheme="minorHAnsi"/>
          <w:color w:val="000000" w:themeColor="text1"/>
          <w:lang w:val="en-IE"/>
        </w:rPr>
        <w:t xml:space="preserve">to reflect the public administration and regulation, including subsidy allocation, </w:t>
      </w:r>
      <w:r w:rsidR="00B70079" w:rsidRPr="00923039">
        <w:rPr>
          <w:rFonts w:cstheme="minorHAnsi"/>
          <w:color w:val="000000" w:themeColor="text1"/>
          <w:lang w:val="en-IE"/>
        </w:rPr>
        <w:t xml:space="preserve">relating to </w:t>
      </w:r>
      <w:r w:rsidR="00661A3A" w:rsidRPr="00923039">
        <w:rPr>
          <w:rFonts w:cstheme="minorHAnsi"/>
          <w:color w:val="000000" w:themeColor="text1"/>
          <w:lang w:val="en-IE"/>
        </w:rPr>
        <w:t xml:space="preserve">1) </w:t>
      </w:r>
      <w:r w:rsidR="00B70079" w:rsidRPr="00923039">
        <w:rPr>
          <w:rFonts w:cstheme="minorHAnsi"/>
          <w:color w:val="000000" w:themeColor="text1"/>
          <w:lang w:val="en-IE"/>
        </w:rPr>
        <w:t xml:space="preserve">ecosystem conservation </w:t>
      </w:r>
      <w:r w:rsidR="00661A3A" w:rsidRPr="00923039">
        <w:rPr>
          <w:rFonts w:cstheme="minorHAnsi"/>
          <w:color w:val="000000" w:themeColor="text1"/>
          <w:lang w:val="en-IE"/>
        </w:rPr>
        <w:t xml:space="preserve">and restoration </w:t>
      </w:r>
      <w:r w:rsidR="00B70079" w:rsidRPr="00923039">
        <w:rPr>
          <w:rFonts w:cstheme="minorHAnsi"/>
          <w:color w:val="000000" w:themeColor="text1"/>
          <w:lang w:val="en-IE"/>
        </w:rPr>
        <w:t xml:space="preserve">and </w:t>
      </w:r>
      <w:r w:rsidR="00661A3A" w:rsidRPr="00923039">
        <w:rPr>
          <w:rFonts w:cstheme="minorHAnsi"/>
          <w:color w:val="000000" w:themeColor="text1"/>
          <w:lang w:val="en-IE"/>
        </w:rPr>
        <w:t xml:space="preserve">2) </w:t>
      </w:r>
      <w:r w:rsidR="00B70079" w:rsidRPr="00923039">
        <w:rPr>
          <w:rFonts w:cstheme="minorHAnsi"/>
          <w:color w:val="000000" w:themeColor="text1"/>
          <w:lang w:val="en-IE"/>
        </w:rPr>
        <w:t>climate change mitigation and adaption</w:t>
      </w:r>
      <w:r w:rsidR="00447CCA" w:rsidRPr="00923039">
        <w:rPr>
          <w:rFonts w:cstheme="minorHAnsi"/>
          <w:color w:val="000000" w:themeColor="text1"/>
          <w:lang w:val="en-IE"/>
        </w:rPr>
        <w:t xml:space="preserve">. </w:t>
      </w:r>
      <w:r w:rsidR="006B7E76" w:rsidRPr="00923039">
        <w:rPr>
          <w:rFonts w:cstheme="minorHAnsi"/>
          <w:color w:val="000000" w:themeColor="text1"/>
          <w:lang w:val="en-IE"/>
        </w:rPr>
        <w:t xml:space="preserve"> </w:t>
      </w:r>
    </w:p>
    <w:tbl>
      <w:tblPr>
        <w:tblW w:w="9360" w:type="dxa"/>
        <w:tblLook w:val="04A0" w:firstRow="1" w:lastRow="0" w:firstColumn="1" w:lastColumn="0" w:noHBand="0" w:noVBand="1"/>
      </w:tblPr>
      <w:tblGrid>
        <w:gridCol w:w="1121"/>
        <w:gridCol w:w="755"/>
        <w:gridCol w:w="774"/>
        <w:gridCol w:w="6710"/>
      </w:tblGrid>
      <w:tr w:rsidR="005224BE" w:rsidRPr="005C6508" w14:paraId="5040AF18" w14:textId="77777777" w:rsidTr="00195894">
        <w:trPr>
          <w:trHeight w:val="288"/>
        </w:trPr>
        <w:tc>
          <w:tcPr>
            <w:tcW w:w="1121" w:type="dxa"/>
            <w:tcBorders>
              <w:top w:val="nil"/>
              <w:left w:val="nil"/>
              <w:bottom w:val="nil"/>
              <w:right w:val="nil"/>
            </w:tcBorders>
            <w:shd w:val="clear" w:color="000000" w:fill="D9D9D9"/>
            <w:noWrap/>
            <w:vAlign w:val="bottom"/>
            <w:hideMark/>
          </w:tcPr>
          <w:p w14:paraId="40367AC9" w14:textId="77777777" w:rsidR="005224BE" w:rsidRPr="005C6508" w:rsidRDefault="005224BE" w:rsidP="00195894">
            <w:pPr>
              <w:spacing w:after="0" w:line="240" w:lineRule="auto"/>
              <w:rPr>
                <w:rFonts w:eastAsia="Times New Roman" w:cstheme="minorHAnsi"/>
                <w:b/>
                <w:bCs/>
                <w:color w:val="000000"/>
                <w:lang w:val="en-US" w:eastAsia="zh-TW"/>
              </w:rPr>
            </w:pPr>
            <w:r w:rsidRPr="005C6508">
              <w:rPr>
                <w:rFonts w:eastAsia="Times New Roman" w:cstheme="minorHAnsi"/>
                <w:b/>
                <w:bCs/>
                <w:color w:val="000000"/>
                <w:lang w:val="en-US" w:eastAsia="zh-TW"/>
              </w:rPr>
              <w:t>Division</w:t>
            </w:r>
          </w:p>
        </w:tc>
        <w:tc>
          <w:tcPr>
            <w:tcW w:w="755" w:type="dxa"/>
            <w:tcBorders>
              <w:top w:val="nil"/>
              <w:left w:val="nil"/>
              <w:bottom w:val="nil"/>
              <w:right w:val="nil"/>
            </w:tcBorders>
            <w:shd w:val="clear" w:color="000000" w:fill="D9D9D9"/>
            <w:noWrap/>
            <w:vAlign w:val="bottom"/>
            <w:hideMark/>
          </w:tcPr>
          <w:p w14:paraId="051155A7" w14:textId="77777777" w:rsidR="005224BE" w:rsidRPr="005C6508" w:rsidRDefault="005224BE" w:rsidP="00195894">
            <w:pPr>
              <w:spacing w:after="0" w:line="240" w:lineRule="auto"/>
              <w:rPr>
                <w:rFonts w:eastAsia="Times New Roman" w:cstheme="minorHAnsi"/>
                <w:b/>
                <w:bCs/>
                <w:color w:val="000000"/>
                <w:lang w:val="en-US" w:eastAsia="zh-TW"/>
              </w:rPr>
            </w:pPr>
            <w:r w:rsidRPr="005C6508">
              <w:rPr>
                <w:rFonts w:eastAsia="Times New Roman" w:cstheme="minorHAnsi"/>
                <w:b/>
                <w:bCs/>
                <w:color w:val="000000"/>
                <w:lang w:val="en-US" w:eastAsia="zh-TW"/>
              </w:rPr>
              <w:t xml:space="preserve">group </w:t>
            </w:r>
          </w:p>
        </w:tc>
        <w:tc>
          <w:tcPr>
            <w:tcW w:w="774" w:type="dxa"/>
            <w:tcBorders>
              <w:top w:val="nil"/>
              <w:left w:val="nil"/>
              <w:bottom w:val="nil"/>
              <w:right w:val="nil"/>
            </w:tcBorders>
            <w:shd w:val="clear" w:color="000000" w:fill="D9D9D9"/>
            <w:noWrap/>
            <w:vAlign w:val="bottom"/>
            <w:hideMark/>
          </w:tcPr>
          <w:p w14:paraId="050F98FA" w14:textId="77777777" w:rsidR="005224BE" w:rsidRPr="005C6508" w:rsidRDefault="005224BE" w:rsidP="00195894">
            <w:pPr>
              <w:spacing w:after="0" w:line="240" w:lineRule="auto"/>
              <w:rPr>
                <w:rFonts w:eastAsia="Times New Roman" w:cstheme="minorHAnsi"/>
                <w:b/>
                <w:bCs/>
                <w:color w:val="000000"/>
                <w:lang w:val="en-US" w:eastAsia="zh-TW"/>
              </w:rPr>
            </w:pPr>
            <w:r w:rsidRPr="005C6508">
              <w:rPr>
                <w:rFonts w:eastAsia="Times New Roman" w:cstheme="minorHAnsi"/>
                <w:b/>
                <w:bCs/>
                <w:color w:val="000000"/>
                <w:lang w:val="en-US" w:eastAsia="zh-TW"/>
              </w:rPr>
              <w:t>class</w:t>
            </w:r>
          </w:p>
        </w:tc>
        <w:tc>
          <w:tcPr>
            <w:tcW w:w="6710" w:type="dxa"/>
            <w:tcBorders>
              <w:top w:val="nil"/>
              <w:left w:val="nil"/>
              <w:bottom w:val="nil"/>
              <w:right w:val="nil"/>
            </w:tcBorders>
            <w:shd w:val="clear" w:color="000000" w:fill="D9D9D9"/>
            <w:noWrap/>
            <w:vAlign w:val="bottom"/>
            <w:hideMark/>
          </w:tcPr>
          <w:p w14:paraId="426C4FDD" w14:textId="77777777" w:rsidR="005224BE" w:rsidRPr="005C6508" w:rsidRDefault="005224BE" w:rsidP="00195894">
            <w:pPr>
              <w:spacing w:after="0" w:line="240" w:lineRule="auto"/>
              <w:rPr>
                <w:rFonts w:eastAsia="Times New Roman" w:cstheme="minorHAnsi"/>
                <w:b/>
                <w:bCs/>
                <w:color w:val="000000"/>
                <w:lang w:val="en-US" w:eastAsia="zh-TW"/>
              </w:rPr>
            </w:pPr>
            <w:r w:rsidRPr="005C6508">
              <w:rPr>
                <w:rFonts w:eastAsia="Times New Roman" w:cstheme="minorHAnsi"/>
                <w:b/>
                <w:bCs/>
                <w:color w:val="000000"/>
                <w:lang w:val="en-US" w:eastAsia="zh-TW"/>
              </w:rPr>
              <w:t>Description</w:t>
            </w:r>
          </w:p>
        </w:tc>
      </w:tr>
      <w:tr w:rsidR="005224BE" w:rsidRPr="005C6508" w14:paraId="7D467A60" w14:textId="77777777" w:rsidTr="00195894">
        <w:trPr>
          <w:trHeight w:val="288"/>
        </w:trPr>
        <w:tc>
          <w:tcPr>
            <w:tcW w:w="1876" w:type="dxa"/>
            <w:gridSpan w:val="2"/>
            <w:tcBorders>
              <w:top w:val="nil"/>
              <w:left w:val="nil"/>
              <w:bottom w:val="nil"/>
              <w:right w:val="nil"/>
            </w:tcBorders>
            <w:shd w:val="clear" w:color="auto" w:fill="auto"/>
            <w:noWrap/>
            <w:hideMark/>
          </w:tcPr>
          <w:p w14:paraId="5C8A1571" w14:textId="77777777" w:rsidR="005224BE" w:rsidRPr="005C6508" w:rsidRDefault="005224BE" w:rsidP="00195894">
            <w:pPr>
              <w:spacing w:after="0" w:line="240" w:lineRule="auto"/>
              <w:rPr>
                <w:rFonts w:eastAsia="Times New Roman" w:cstheme="minorHAnsi"/>
                <w:color w:val="000000"/>
                <w:lang w:val="en-US" w:eastAsia="zh-TW"/>
              </w:rPr>
            </w:pPr>
            <w:r w:rsidRPr="005C6508">
              <w:rPr>
                <w:rFonts w:eastAsia="Times New Roman" w:cstheme="minorHAnsi"/>
                <w:color w:val="000000"/>
                <w:lang w:val="en-US" w:eastAsia="zh-TW"/>
              </w:rPr>
              <w:t>Division 8</w:t>
            </w:r>
            <w:r>
              <w:rPr>
                <w:rFonts w:eastAsia="Times New Roman" w:cstheme="minorHAnsi"/>
                <w:color w:val="000000"/>
                <w:lang w:val="en-US" w:eastAsia="zh-TW"/>
              </w:rPr>
              <w:t>4</w:t>
            </w:r>
          </w:p>
        </w:tc>
        <w:tc>
          <w:tcPr>
            <w:tcW w:w="774" w:type="dxa"/>
            <w:tcBorders>
              <w:top w:val="nil"/>
              <w:left w:val="nil"/>
              <w:bottom w:val="nil"/>
              <w:right w:val="nil"/>
            </w:tcBorders>
            <w:shd w:val="clear" w:color="auto" w:fill="auto"/>
            <w:noWrap/>
            <w:hideMark/>
          </w:tcPr>
          <w:p w14:paraId="38657534" w14:textId="77777777" w:rsidR="005224BE" w:rsidRPr="005C6508" w:rsidRDefault="005224BE" w:rsidP="00195894">
            <w:pPr>
              <w:spacing w:after="0" w:line="240" w:lineRule="auto"/>
              <w:rPr>
                <w:rFonts w:eastAsia="Times New Roman" w:cstheme="minorHAnsi"/>
                <w:color w:val="000000"/>
                <w:lang w:val="en-US" w:eastAsia="zh-TW"/>
              </w:rPr>
            </w:pPr>
          </w:p>
        </w:tc>
        <w:tc>
          <w:tcPr>
            <w:tcW w:w="6710" w:type="dxa"/>
            <w:tcBorders>
              <w:top w:val="nil"/>
              <w:left w:val="nil"/>
              <w:bottom w:val="nil"/>
              <w:right w:val="nil"/>
            </w:tcBorders>
            <w:shd w:val="clear" w:color="auto" w:fill="auto"/>
            <w:noWrap/>
            <w:vAlign w:val="bottom"/>
            <w:hideMark/>
          </w:tcPr>
          <w:p w14:paraId="274E2DF9" w14:textId="77777777" w:rsidR="005224BE" w:rsidRPr="005C6508" w:rsidRDefault="005224BE" w:rsidP="00195894">
            <w:pPr>
              <w:spacing w:after="0" w:line="240" w:lineRule="auto"/>
              <w:rPr>
                <w:rFonts w:eastAsia="Times New Roman" w:cstheme="minorHAnsi"/>
                <w:color w:val="000000"/>
                <w:lang w:val="en-US" w:eastAsia="zh-TW"/>
              </w:rPr>
            </w:pPr>
            <w:r w:rsidRPr="009826BD">
              <w:rPr>
                <w:rFonts w:eastAsia="Times New Roman" w:cstheme="minorHAnsi"/>
                <w:color w:val="000000"/>
                <w:lang w:val="en-US" w:eastAsia="zh-TW"/>
              </w:rPr>
              <w:t xml:space="preserve">Public administration and </w:t>
            </w:r>
            <w:proofErr w:type="spellStart"/>
            <w:r w:rsidRPr="009826BD">
              <w:rPr>
                <w:rFonts w:eastAsia="Times New Roman" w:cstheme="minorHAnsi"/>
                <w:color w:val="000000"/>
                <w:lang w:val="en-US" w:eastAsia="zh-TW"/>
              </w:rPr>
              <w:t>defence</w:t>
            </w:r>
            <w:proofErr w:type="spellEnd"/>
            <w:r w:rsidRPr="009826BD">
              <w:rPr>
                <w:rFonts w:eastAsia="Times New Roman" w:cstheme="minorHAnsi"/>
                <w:color w:val="000000"/>
                <w:lang w:val="en-US" w:eastAsia="zh-TW"/>
              </w:rPr>
              <w:t>; compulsory social security</w:t>
            </w:r>
          </w:p>
        </w:tc>
      </w:tr>
      <w:tr w:rsidR="005224BE" w:rsidRPr="005C6508" w14:paraId="05804872" w14:textId="77777777" w:rsidTr="00195894">
        <w:trPr>
          <w:trHeight w:val="288"/>
        </w:trPr>
        <w:tc>
          <w:tcPr>
            <w:tcW w:w="1121" w:type="dxa"/>
            <w:tcBorders>
              <w:top w:val="nil"/>
              <w:left w:val="nil"/>
              <w:bottom w:val="nil"/>
              <w:right w:val="nil"/>
            </w:tcBorders>
            <w:shd w:val="clear" w:color="auto" w:fill="auto"/>
            <w:noWrap/>
            <w:vAlign w:val="bottom"/>
            <w:hideMark/>
          </w:tcPr>
          <w:p w14:paraId="13D1BBAD" w14:textId="77777777" w:rsidR="005224BE" w:rsidRPr="005C6508" w:rsidRDefault="005224BE" w:rsidP="00195894">
            <w:pPr>
              <w:spacing w:after="0" w:line="240" w:lineRule="auto"/>
              <w:rPr>
                <w:rFonts w:eastAsia="Times New Roman" w:cstheme="minorHAnsi"/>
                <w:color w:val="000000"/>
                <w:lang w:val="en-US" w:eastAsia="zh-TW"/>
              </w:rPr>
            </w:pPr>
          </w:p>
        </w:tc>
        <w:tc>
          <w:tcPr>
            <w:tcW w:w="755" w:type="dxa"/>
            <w:tcBorders>
              <w:top w:val="nil"/>
              <w:left w:val="nil"/>
              <w:bottom w:val="nil"/>
              <w:right w:val="nil"/>
            </w:tcBorders>
            <w:shd w:val="clear" w:color="auto" w:fill="auto"/>
            <w:noWrap/>
            <w:hideMark/>
          </w:tcPr>
          <w:p w14:paraId="701986A1" w14:textId="77777777" w:rsidR="005224BE" w:rsidRPr="005C6508" w:rsidRDefault="005224BE" w:rsidP="00195894">
            <w:pPr>
              <w:spacing w:after="0" w:line="240" w:lineRule="auto"/>
              <w:jc w:val="right"/>
              <w:rPr>
                <w:rFonts w:eastAsia="Times New Roman" w:cstheme="minorHAnsi"/>
                <w:color w:val="000000" w:themeColor="text1"/>
                <w:lang w:val="en-US" w:eastAsia="zh-TW"/>
              </w:rPr>
            </w:pPr>
            <w:r w:rsidRPr="005C6508">
              <w:rPr>
                <w:rFonts w:eastAsia="Times New Roman" w:cstheme="minorHAnsi"/>
                <w:color w:val="000000" w:themeColor="text1"/>
                <w:lang w:val="en-US" w:eastAsia="zh-TW"/>
              </w:rPr>
              <w:t>8</w:t>
            </w:r>
            <w:r>
              <w:rPr>
                <w:rFonts w:eastAsia="Times New Roman" w:cstheme="minorHAnsi"/>
                <w:color w:val="000000" w:themeColor="text1"/>
                <w:lang w:val="en-US" w:eastAsia="zh-TW"/>
              </w:rPr>
              <w:t>4</w:t>
            </w:r>
            <w:r w:rsidRPr="005C6508">
              <w:rPr>
                <w:rFonts w:eastAsia="Times New Roman" w:cstheme="minorHAnsi"/>
                <w:color w:val="000000" w:themeColor="text1"/>
                <w:lang w:val="en-US" w:eastAsia="zh-TW"/>
              </w:rPr>
              <w:t>1</w:t>
            </w:r>
          </w:p>
        </w:tc>
        <w:tc>
          <w:tcPr>
            <w:tcW w:w="774" w:type="dxa"/>
            <w:tcBorders>
              <w:top w:val="nil"/>
              <w:left w:val="nil"/>
              <w:bottom w:val="nil"/>
              <w:right w:val="nil"/>
            </w:tcBorders>
            <w:shd w:val="clear" w:color="auto" w:fill="auto"/>
            <w:noWrap/>
            <w:hideMark/>
          </w:tcPr>
          <w:p w14:paraId="1E4EC3D4" w14:textId="77777777" w:rsidR="005224BE" w:rsidRPr="005C6508" w:rsidRDefault="005224BE" w:rsidP="00195894">
            <w:pPr>
              <w:spacing w:after="0" w:line="240" w:lineRule="auto"/>
              <w:jc w:val="right"/>
              <w:rPr>
                <w:rFonts w:eastAsia="Times New Roman" w:cstheme="minorHAnsi"/>
                <w:color w:val="000000" w:themeColor="text1"/>
                <w:lang w:val="en-US" w:eastAsia="zh-TW"/>
              </w:rPr>
            </w:pPr>
          </w:p>
        </w:tc>
        <w:tc>
          <w:tcPr>
            <w:tcW w:w="6710" w:type="dxa"/>
            <w:tcBorders>
              <w:top w:val="nil"/>
              <w:left w:val="nil"/>
              <w:bottom w:val="nil"/>
              <w:right w:val="nil"/>
            </w:tcBorders>
            <w:shd w:val="clear" w:color="auto" w:fill="auto"/>
            <w:noWrap/>
            <w:vAlign w:val="bottom"/>
            <w:hideMark/>
          </w:tcPr>
          <w:p w14:paraId="4EBB60E0" w14:textId="77777777" w:rsidR="005224BE" w:rsidRPr="005C6508" w:rsidRDefault="005224BE" w:rsidP="00195894">
            <w:pPr>
              <w:spacing w:after="0" w:line="240" w:lineRule="auto"/>
              <w:rPr>
                <w:rFonts w:eastAsia="Times New Roman" w:cstheme="minorHAnsi"/>
                <w:color w:val="000000" w:themeColor="text1"/>
                <w:lang w:val="en-US" w:eastAsia="zh-TW"/>
              </w:rPr>
            </w:pPr>
            <w:r w:rsidRPr="008F7717">
              <w:rPr>
                <w:rFonts w:eastAsia="Times New Roman" w:cstheme="minorHAnsi"/>
                <w:color w:val="000000" w:themeColor="text1"/>
                <w:lang w:val="en-US" w:eastAsia="zh-TW"/>
              </w:rPr>
              <w:t>Administration of the State and the economic and social policy of the community</w:t>
            </w:r>
          </w:p>
        </w:tc>
      </w:tr>
      <w:tr w:rsidR="005224BE" w:rsidRPr="005C6508" w14:paraId="4BF84F62" w14:textId="77777777" w:rsidTr="00195894">
        <w:trPr>
          <w:trHeight w:val="288"/>
        </w:trPr>
        <w:tc>
          <w:tcPr>
            <w:tcW w:w="1121" w:type="dxa"/>
            <w:tcBorders>
              <w:top w:val="nil"/>
              <w:left w:val="nil"/>
              <w:bottom w:val="nil"/>
              <w:right w:val="nil"/>
            </w:tcBorders>
            <w:shd w:val="clear" w:color="auto" w:fill="auto"/>
            <w:noWrap/>
            <w:vAlign w:val="bottom"/>
            <w:hideMark/>
          </w:tcPr>
          <w:p w14:paraId="2567F370" w14:textId="77777777" w:rsidR="005224BE" w:rsidRPr="005C6508" w:rsidRDefault="005224BE" w:rsidP="00195894">
            <w:pPr>
              <w:spacing w:after="0" w:line="240" w:lineRule="auto"/>
              <w:jc w:val="both"/>
              <w:rPr>
                <w:rFonts w:eastAsia="Times New Roman" w:cstheme="minorHAnsi"/>
                <w:color w:val="000000"/>
                <w:lang w:val="en-US" w:eastAsia="zh-TW"/>
              </w:rPr>
            </w:pPr>
          </w:p>
        </w:tc>
        <w:tc>
          <w:tcPr>
            <w:tcW w:w="755" w:type="dxa"/>
            <w:tcBorders>
              <w:top w:val="nil"/>
              <w:left w:val="nil"/>
              <w:bottom w:val="nil"/>
              <w:right w:val="nil"/>
            </w:tcBorders>
            <w:shd w:val="clear" w:color="auto" w:fill="auto"/>
            <w:noWrap/>
            <w:hideMark/>
          </w:tcPr>
          <w:p w14:paraId="1FF2E81B" w14:textId="77777777" w:rsidR="005224BE" w:rsidRPr="005C6508" w:rsidRDefault="005224BE" w:rsidP="00195894">
            <w:pPr>
              <w:spacing w:after="0" w:line="240" w:lineRule="auto"/>
              <w:rPr>
                <w:rFonts w:eastAsia="Times New Roman" w:cstheme="minorHAnsi"/>
                <w:color w:val="C00000"/>
                <w:lang w:val="en-US" w:eastAsia="zh-TW"/>
              </w:rPr>
            </w:pPr>
          </w:p>
        </w:tc>
        <w:tc>
          <w:tcPr>
            <w:tcW w:w="774" w:type="dxa"/>
            <w:tcBorders>
              <w:top w:val="nil"/>
              <w:left w:val="nil"/>
              <w:bottom w:val="nil"/>
              <w:right w:val="nil"/>
            </w:tcBorders>
            <w:shd w:val="clear" w:color="auto" w:fill="auto"/>
            <w:noWrap/>
            <w:hideMark/>
          </w:tcPr>
          <w:p w14:paraId="44BF142C" w14:textId="77777777" w:rsidR="005224BE" w:rsidRPr="00305E05" w:rsidRDefault="005224BE" w:rsidP="00195894">
            <w:pPr>
              <w:spacing w:after="0" w:line="240" w:lineRule="auto"/>
              <w:jc w:val="right"/>
              <w:rPr>
                <w:rFonts w:eastAsia="Times New Roman" w:cstheme="minorHAnsi"/>
                <w:color w:val="000000" w:themeColor="text1"/>
                <w:lang w:val="en-US" w:eastAsia="zh-TW"/>
              </w:rPr>
            </w:pPr>
            <w:r w:rsidRPr="00305E05">
              <w:rPr>
                <w:rFonts w:eastAsia="Times New Roman" w:cstheme="minorHAnsi"/>
                <w:color w:val="000000" w:themeColor="text1"/>
                <w:lang w:val="en-US" w:eastAsia="zh-TW"/>
              </w:rPr>
              <w:t>84</w:t>
            </w:r>
            <w:r>
              <w:rPr>
                <w:rFonts w:eastAsia="Times New Roman" w:cstheme="minorHAnsi"/>
                <w:color w:val="000000" w:themeColor="text1"/>
                <w:lang w:val="en-US" w:eastAsia="zh-TW"/>
              </w:rPr>
              <w:t>2</w:t>
            </w:r>
            <w:r w:rsidRPr="00305E05">
              <w:rPr>
                <w:rFonts w:eastAsia="Times New Roman" w:cstheme="minorHAnsi"/>
                <w:color w:val="000000" w:themeColor="text1"/>
                <w:lang w:val="en-US" w:eastAsia="zh-TW"/>
              </w:rPr>
              <w:t>1</w:t>
            </w:r>
          </w:p>
        </w:tc>
        <w:tc>
          <w:tcPr>
            <w:tcW w:w="6710" w:type="dxa"/>
            <w:tcBorders>
              <w:top w:val="nil"/>
              <w:left w:val="nil"/>
              <w:bottom w:val="nil"/>
              <w:right w:val="nil"/>
            </w:tcBorders>
            <w:shd w:val="clear" w:color="auto" w:fill="auto"/>
            <w:noWrap/>
            <w:vAlign w:val="center"/>
            <w:hideMark/>
          </w:tcPr>
          <w:p w14:paraId="7175B6F2" w14:textId="77777777" w:rsidR="005224BE" w:rsidRPr="00305E05" w:rsidRDefault="005224BE" w:rsidP="00195894">
            <w:pPr>
              <w:spacing w:after="0" w:line="240" w:lineRule="auto"/>
              <w:jc w:val="both"/>
              <w:rPr>
                <w:rFonts w:eastAsia="Times New Roman" w:cstheme="minorHAnsi"/>
                <w:color w:val="000000" w:themeColor="text1"/>
                <w:lang w:val="en-US" w:eastAsia="zh-TW"/>
              </w:rPr>
            </w:pPr>
            <w:r>
              <w:rPr>
                <w:rFonts w:eastAsia="Times New Roman" w:cstheme="minorHAnsi"/>
                <w:color w:val="000000" w:themeColor="text1"/>
                <w:lang w:val="en-US" w:eastAsia="zh-TW"/>
              </w:rPr>
              <w:t>General public administration activities</w:t>
            </w:r>
          </w:p>
        </w:tc>
      </w:tr>
      <w:tr w:rsidR="005224BE" w:rsidRPr="005C6508" w14:paraId="3B873368" w14:textId="77777777" w:rsidTr="00195894">
        <w:trPr>
          <w:trHeight w:val="288"/>
        </w:trPr>
        <w:tc>
          <w:tcPr>
            <w:tcW w:w="1121" w:type="dxa"/>
            <w:tcBorders>
              <w:top w:val="nil"/>
              <w:left w:val="nil"/>
              <w:bottom w:val="nil"/>
              <w:right w:val="nil"/>
            </w:tcBorders>
            <w:shd w:val="clear" w:color="auto" w:fill="auto"/>
            <w:noWrap/>
            <w:vAlign w:val="bottom"/>
            <w:hideMark/>
          </w:tcPr>
          <w:p w14:paraId="100A4AFB" w14:textId="77777777" w:rsidR="005224BE" w:rsidRPr="005C6508" w:rsidRDefault="005224BE" w:rsidP="00195894">
            <w:pPr>
              <w:spacing w:after="0" w:line="240" w:lineRule="auto"/>
              <w:jc w:val="both"/>
              <w:rPr>
                <w:rFonts w:eastAsia="Times New Roman" w:cstheme="minorHAnsi"/>
                <w:color w:val="000000"/>
                <w:lang w:val="en-US" w:eastAsia="zh-TW"/>
              </w:rPr>
            </w:pPr>
          </w:p>
        </w:tc>
        <w:tc>
          <w:tcPr>
            <w:tcW w:w="755" w:type="dxa"/>
            <w:tcBorders>
              <w:top w:val="nil"/>
              <w:left w:val="nil"/>
              <w:bottom w:val="nil"/>
              <w:right w:val="nil"/>
            </w:tcBorders>
            <w:shd w:val="clear" w:color="auto" w:fill="auto"/>
            <w:noWrap/>
            <w:hideMark/>
          </w:tcPr>
          <w:p w14:paraId="75EB33A1" w14:textId="77777777" w:rsidR="005224BE" w:rsidRPr="005C6508" w:rsidRDefault="005224BE" w:rsidP="00195894">
            <w:pPr>
              <w:spacing w:after="0" w:line="240" w:lineRule="auto"/>
              <w:rPr>
                <w:rFonts w:eastAsia="Times New Roman" w:cstheme="minorHAnsi"/>
                <w:color w:val="C00000"/>
                <w:lang w:val="en-US" w:eastAsia="zh-TW"/>
              </w:rPr>
            </w:pPr>
          </w:p>
        </w:tc>
        <w:tc>
          <w:tcPr>
            <w:tcW w:w="774" w:type="dxa"/>
            <w:tcBorders>
              <w:top w:val="nil"/>
              <w:left w:val="nil"/>
              <w:bottom w:val="nil"/>
              <w:right w:val="nil"/>
            </w:tcBorders>
            <w:shd w:val="clear" w:color="auto" w:fill="auto"/>
            <w:noWrap/>
            <w:hideMark/>
          </w:tcPr>
          <w:p w14:paraId="5B28AD62" w14:textId="77777777" w:rsidR="005224BE" w:rsidRPr="00305E05" w:rsidRDefault="005224BE" w:rsidP="00195894">
            <w:pPr>
              <w:spacing w:after="0" w:line="240" w:lineRule="auto"/>
              <w:jc w:val="right"/>
              <w:rPr>
                <w:rFonts w:eastAsia="Times New Roman" w:cstheme="minorHAnsi"/>
                <w:color w:val="000000" w:themeColor="text1"/>
                <w:lang w:val="en-US" w:eastAsia="zh-TW"/>
              </w:rPr>
            </w:pPr>
            <w:r w:rsidRPr="00305E05">
              <w:rPr>
                <w:rFonts w:eastAsia="Times New Roman" w:cstheme="minorHAnsi"/>
                <w:color w:val="000000" w:themeColor="text1"/>
                <w:lang w:val="en-US" w:eastAsia="zh-TW"/>
              </w:rPr>
              <w:t>84</w:t>
            </w:r>
            <w:r>
              <w:rPr>
                <w:rFonts w:eastAsia="Times New Roman" w:cstheme="minorHAnsi"/>
                <w:color w:val="000000" w:themeColor="text1"/>
                <w:lang w:val="en-US" w:eastAsia="zh-TW"/>
              </w:rPr>
              <w:t>2</w:t>
            </w:r>
            <w:r w:rsidRPr="00305E05">
              <w:rPr>
                <w:rFonts w:eastAsia="Times New Roman" w:cstheme="minorHAnsi"/>
                <w:color w:val="000000" w:themeColor="text1"/>
                <w:lang w:val="en-US" w:eastAsia="zh-TW"/>
              </w:rPr>
              <w:t>2</w:t>
            </w:r>
          </w:p>
        </w:tc>
        <w:tc>
          <w:tcPr>
            <w:tcW w:w="6710" w:type="dxa"/>
            <w:tcBorders>
              <w:top w:val="nil"/>
              <w:left w:val="nil"/>
              <w:bottom w:val="nil"/>
              <w:right w:val="nil"/>
            </w:tcBorders>
            <w:shd w:val="clear" w:color="auto" w:fill="auto"/>
            <w:noWrap/>
            <w:vAlign w:val="center"/>
            <w:hideMark/>
          </w:tcPr>
          <w:p w14:paraId="42907938" w14:textId="77777777" w:rsidR="005224BE" w:rsidRPr="00305E05" w:rsidRDefault="005224BE" w:rsidP="00195894">
            <w:pPr>
              <w:spacing w:after="0" w:line="240" w:lineRule="auto"/>
              <w:jc w:val="both"/>
              <w:rPr>
                <w:rFonts w:eastAsia="Times New Roman" w:cstheme="minorHAnsi"/>
                <w:color w:val="000000" w:themeColor="text1"/>
                <w:lang w:val="en-US" w:eastAsia="zh-TW"/>
              </w:rPr>
            </w:pPr>
            <w:r>
              <w:rPr>
                <w:rFonts w:eastAsia="Times New Roman" w:cstheme="minorHAnsi"/>
                <w:color w:val="000000" w:themeColor="text1"/>
                <w:lang w:val="en-US" w:eastAsia="zh-TW"/>
              </w:rPr>
              <w:t xml:space="preserve">Regulation of the activities of providing health care, education, cultural </w:t>
            </w:r>
            <w:proofErr w:type="gramStart"/>
            <w:r>
              <w:rPr>
                <w:rFonts w:eastAsia="Times New Roman" w:cstheme="minorHAnsi"/>
                <w:color w:val="000000" w:themeColor="text1"/>
                <w:lang w:val="en-US" w:eastAsia="zh-TW"/>
              </w:rPr>
              <w:t>services</w:t>
            </w:r>
            <w:proofErr w:type="gramEnd"/>
            <w:r>
              <w:rPr>
                <w:rFonts w:eastAsia="Times New Roman" w:cstheme="minorHAnsi"/>
                <w:color w:val="000000" w:themeColor="text1"/>
                <w:lang w:val="en-US" w:eastAsia="zh-TW"/>
              </w:rPr>
              <w:t xml:space="preserve"> and other social services, excluding social security</w:t>
            </w:r>
          </w:p>
        </w:tc>
      </w:tr>
      <w:tr w:rsidR="005224BE" w:rsidRPr="005C6508" w14:paraId="5541A43C" w14:textId="77777777" w:rsidTr="00195894">
        <w:trPr>
          <w:trHeight w:val="288"/>
        </w:trPr>
        <w:tc>
          <w:tcPr>
            <w:tcW w:w="1121" w:type="dxa"/>
            <w:tcBorders>
              <w:top w:val="nil"/>
              <w:left w:val="nil"/>
              <w:bottom w:val="nil"/>
              <w:right w:val="nil"/>
            </w:tcBorders>
            <w:shd w:val="clear" w:color="auto" w:fill="auto"/>
            <w:noWrap/>
            <w:vAlign w:val="bottom"/>
            <w:hideMark/>
          </w:tcPr>
          <w:p w14:paraId="4CCC035C" w14:textId="77777777" w:rsidR="005224BE" w:rsidRPr="005C6508" w:rsidRDefault="005224BE" w:rsidP="00195894">
            <w:pPr>
              <w:spacing w:after="0" w:line="240" w:lineRule="auto"/>
              <w:jc w:val="both"/>
              <w:rPr>
                <w:rFonts w:eastAsia="Times New Roman" w:cstheme="minorHAnsi"/>
                <w:color w:val="000000"/>
                <w:lang w:val="en-US" w:eastAsia="zh-TW"/>
              </w:rPr>
            </w:pPr>
          </w:p>
        </w:tc>
        <w:tc>
          <w:tcPr>
            <w:tcW w:w="755" w:type="dxa"/>
            <w:tcBorders>
              <w:top w:val="nil"/>
              <w:left w:val="nil"/>
              <w:bottom w:val="nil"/>
              <w:right w:val="nil"/>
            </w:tcBorders>
            <w:shd w:val="clear" w:color="auto" w:fill="auto"/>
            <w:noWrap/>
            <w:hideMark/>
          </w:tcPr>
          <w:p w14:paraId="49A9AD73" w14:textId="77777777" w:rsidR="005224BE" w:rsidRPr="005C6508" w:rsidRDefault="005224BE" w:rsidP="00195894">
            <w:pPr>
              <w:spacing w:after="0" w:line="240" w:lineRule="auto"/>
              <w:rPr>
                <w:rFonts w:eastAsia="Times New Roman" w:cstheme="minorHAnsi"/>
                <w:color w:val="C00000"/>
                <w:lang w:val="en-US" w:eastAsia="zh-TW"/>
              </w:rPr>
            </w:pPr>
          </w:p>
        </w:tc>
        <w:tc>
          <w:tcPr>
            <w:tcW w:w="774" w:type="dxa"/>
            <w:tcBorders>
              <w:top w:val="nil"/>
              <w:left w:val="nil"/>
              <w:bottom w:val="nil"/>
              <w:right w:val="nil"/>
            </w:tcBorders>
            <w:shd w:val="clear" w:color="auto" w:fill="auto"/>
            <w:noWrap/>
            <w:hideMark/>
          </w:tcPr>
          <w:p w14:paraId="0D6FE421" w14:textId="77777777" w:rsidR="005224BE" w:rsidRPr="00305E05" w:rsidRDefault="005224BE" w:rsidP="00195894">
            <w:pPr>
              <w:spacing w:after="0" w:line="240" w:lineRule="auto"/>
              <w:jc w:val="right"/>
              <w:rPr>
                <w:rFonts w:eastAsia="Times New Roman" w:cstheme="minorHAnsi"/>
                <w:color w:val="000000" w:themeColor="text1"/>
                <w:lang w:val="en-US" w:eastAsia="zh-TW"/>
              </w:rPr>
            </w:pPr>
            <w:r w:rsidRPr="00305E05">
              <w:rPr>
                <w:rFonts w:eastAsia="Times New Roman" w:cstheme="minorHAnsi"/>
                <w:color w:val="000000" w:themeColor="text1"/>
                <w:lang w:val="en-US" w:eastAsia="zh-TW"/>
              </w:rPr>
              <w:t>84</w:t>
            </w:r>
            <w:r>
              <w:rPr>
                <w:rFonts w:eastAsia="Times New Roman" w:cstheme="minorHAnsi"/>
                <w:color w:val="000000" w:themeColor="text1"/>
                <w:lang w:val="en-US" w:eastAsia="zh-TW"/>
              </w:rPr>
              <w:t>2</w:t>
            </w:r>
            <w:r w:rsidRPr="00305E05">
              <w:rPr>
                <w:rFonts w:eastAsia="Times New Roman" w:cstheme="minorHAnsi"/>
                <w:color w:val="000000" w:themeColor="text1"/>
                <w:lang w:val="en-US" w:eastAsia="zh-TW"/>
              </w:rPr>
              <w:t>3</w:t>
            </w:r>
          </w:p>
        </w:tc>
        <w:tc>
          <w:tcPr>
            <w:tcW w:w="6710" w:type="dxa"/>
            <w:tcBorders>
              <w:top w:val="nil"/>
              <w:left w:val="nil"/>
              <w:bottom w:val="nil"/>
              <w:right w:val="nil"/>
            </w:tcBorders>
            <w:shd w:val="clear" w:color="auto" w:fill="auto"/>
            <w:noWrap/>
            <w:vAlign w:val="center"/>
            <w:hideMark/>
          </w:tcPr>
          <w:p w14:paraId="188F872E" w14:textId="77777777" w:rsidR="005224BE" w:rsidRPr="00305E05" w:rsidRDefault="005224BE" w:rsidP="00195894">
            <w:pPr>
              <w:spacing w:after="0" w:line="240" w:lineRule="auto"/>
              <w:jc w:val="both"/>
              <w:rPr>
                <w:rFonts w:eastAsia="Times New Roman" w:cstheme="minorHAnsi"/>
                <w:color w:val="000000" w:themeColor="text1"/>
                <w:lang w:val="en-US" w:eastAsia="zh-TW"/>
              </w:rPr>
            </w:pPr>
            <w:r>
              <w:rPr>
                <w:rFonts w:eastAsia="Times New Roman" w:cstheme="minorHAnsi"/>
                <w:color w:val="000000" w:themeColor="text1"/>
                <w:lang w:val="en-US" w:eastAsia="zh-TW"/>
              </w:rPr>
              <w:t>Regulation and contribution to more efficient operation of business</w:t>
            </w:r>
          </w:p>
        </w:tc>
      </w:tr>
      <w:tr w:rsidR="005224BE" w:rsidRPr="005C6508" w14:paraId="0F34B0E1" w14:textId="77777777" w:rsidTr="00195894">
        <w:trPr>
          <w:trHeight w:val="288"/>
        </w:trPr>
        <w:tc>
          <w:tcPr>
            <w:tcW w:w="1121" w:type="dxa"/>
            <w:tcBorders>
              <w:top w:val="nil"/>
              <w:left w:val="nil"/>
              <w:bottom w:val="nil"/>
              <w:right w:val="nil"/>
            </w:tcBorders>
            <w:shd w:val="clear" w:color="auto" w:fill="auto"/>
            <w:noWrap/>
            <w:vAlign w:val="bottom"/>
          </w:tcPr>
          <w:p w14:paraId="5246784C" w14:textId="77777777" w:rsidR="005224BE" w:rsidRPr="005C6508" w:rsidRDefault="005224BE" w:rsidP="00195894">
            <w:pPr>
              <w:spacing w:after="0" w:line="240" w:lineRule="auto"/>
              <w:jc w:val="both"/>
              <w:rPr>
                <w:rFonts w:eastAsia="Times New Roman" w:cstheme="minorHAnsi"/>
                <w:color w:val="000000"/>
                <w:lang w:val="en-US" w:eastAsia="zh-TW"/>
              </w:rPr>
            </w:pPr>
          </w:p>
        </w:tc>
        <w:tc>
          <w:tcPr>
            <w:tcW w:w="755" w:type="dxa"/>
            <w:tcBorders>
              <w:top w:val="nil"/>
              <w:left w:val="nil"/>
              <w:bottom w:val="nil"/>
              <w:right w:val="nil"/>
            </w:tcBorders>
            <w:shd w:val="clear" w:color="auto" w:fill="auto"/>
            <w:noWrap/>
          </w:tcPr>
          <w:p w14:paraId="7481E807" w14:textId="77777777" w:rsidR="005224BE" w:rsidRPr="005C6508" w:rsidRDefault="005224BE" w:rsidP="00195894">
            <w:pPr>
              <w:spacing w:after="0" w:line="240" w:lineRule="auto"/>
              <w:rPr>
                <w:rFonts w:eastAsia="Times New Roman" w:cstheme="minorHAnsi"/>
                <w:color w:val="C00000"/>
                <w:lang w:val="en-US" w:eastAsia="zh-TW"/>
              </w:rPr>
            </w:pPr>
          </w:p>
        </w:tc>
        <w:tc>
          <w:tcPr>
            <w:tcW w:w="774" w:type="dxa"/>
            <w:tcBorders>
              <w:top w:val="nil"/>
              <w:left w:val="nil"/>
              <w:bottom w:val="nil"/>
              <w:right w:val="nil"/>
            </w:tcBorders>
            <w:shd w:val="clear" w:color="auto" w:fill="auto"/>
            <w:noWrap/>
          </w:tcPr>
          <w:p w14:paraId="36AF4E61" w14:textId="77777777" w:rsidR="005224BE" w:rsidRPr="005C6508" w:rsidRDefault="005224BE" w:rsidP="00195894">
            <w:pPr>
              <w:spacing w:after="0" w:line="240" w:lineRule="auto"/>
              <w:jc w:val="right"/>
              <w:rPr>
                <w:rFonts w:eastAsia="Times New Roman" w:cstheme="minorHAnsi"/>
                <w:color w:val="C00000"/>
                <w:lang w:val="en-US" w:eastAsia="zh-TW"/>
              </w:rPr>
            </w:pPr>
            <w:r w:rsidRPr="005C6508">
              <w:rPr>
                <w:rFonts w:eastAsia="Times New Roman" w:cstheme="minorHAnsi"/>
                <w:color w:val="C00000"/>
                <w:lang w:val="en-US" w:eastAsia="zh-TW"/>
              </w:rPr>
              <w:t>84</w:t>
            </w:r>
            <w:r>
              <w:rPr>
                <w:rFonts w:eastAsia="Times New Roman" w:cstheme="minorHAnsi"/>
                <w:color w:val="C00000"/>
                <w:lang w:val="en-US" w:eastAsia="zh-TW"/>
              </w:rPr>
              <w:t>24</w:t>
            </w:r>
          </w:p>
        </w:tc>
        <w:tc>
          <w:tcPr>
            <w:tcW w:w="6710" w:type="dxa"/>
            <w:tcBorders>
              <w:top w:val="nil"/>
              <w:left w:val="nil"/>
              <w:bottom w:val="nil"/>
              <w:right w:val="nil"/>
            </w:tcBorders>
            <w:shd w:val="clear" w:color="auto" w:fill="auto"/>
            <w:noWrap/>
            <w:vAlign w:val="center"/>
          </w:tcPr>
          <w:p w14:paraId="7E5EA033" w14:textId="55D9BECB" w:rsidR="005224BE" w:rsidRPr="005C6508" w:rsidRDefault="005224BE" w:rsidP="00195894">
            <w:pPr>
              <w:spacing w:after="0" w:line="240" w:lineRule="auto"/>
              <w:jc w:val="both"/>
              <w:rPr>
                <w:rFonts w:eastAsia="Times New Roman" w:cstheme="minorHAnsi"/>
                <w:color w:val="C00000"/>
                <w:lang w:val="en-US" w:eastAsia="zh-TW"/>
              </w:rPr>
            </w:pPr>
            <w:r>
              <w:rPr>
                <w:rFonts w:eastAsia="Times New Roman" w:cstheme="minorHAnsi"/>
                <w:color w:val="C00000"/>
                <w:lang w:val="en-US" w:eastAsia="zh-TW"/>
              </w:rPr>
              <w:t xml:space="preserve">Public administration activities on </w:t>
            </w:r>
            <w:r w:rsidR="00996F24">
              <w:rPr>
                <w:rFonts w:eastAsia="Times New Roman" w:cstheme="minorHAnsi"/>
                <w:color w:val="C00000"/>
                <w:lang w:val="en-US" w:eastAsia="zh-TW"/>
              </w:rPr>
              <w:t>ecosystem</w:t>
            </w:r>
            <w:r w:rsidR="00A537CD">
              <w:rPr>
                <w:rFonts w:eastAsia="Times New Roman" w:cstheme="minorHAnsi"/>
                <w:color w:val="C00000"/>
                <w:lang w:val="en-US" w:eastAsia="zh-TW"/>
              </w:rPr>
              <w:t xml:space="preserve"> management</w:t>
            </w:r>
            <w:r w:rsidR="00996F24">
              <w:rPr>
                <w:rFonts w:eastAsia="Times New Roman" w:cstheme="minorHAnsi"/>
                <w:color w:val="C00000"/>
                <w:lang w:val="en-US" w:eastAsia="zh-TW"/>
              </w:rPr>
              <w:t xml:space="preserve"> and</w:t>
            </w:r>
            <w:r w:rsidR="00FC7363">
              <w:rPr>
                <w:rFonts w:eastAsia="Times New Roman" w:cstheme="minorHAnsi"/>
                <w:color w:val="C00000"/>
                <w:lang w:val="en-US" w:eastAsia="zh-TW"/>
              </w:rPr>
              <w:t xml:space="preserve"> </w:t>
            </w:r>
            <w:r w:rsidR="00996F24">
              <w:rPr>
                <w:rFonts w:eastAsia="Times New Roman" w:cstheme="minorHAnsi"/>
                <w:color w:val="C00000"/>
                <w:lang w:val="en-US" w:eastAsia="zh-TW"/>
              </w:rPr>
              <w:t xml:space="preserve">climate </w:t>
            </w:r>
            <w:r w:rsidR="00FC7363">
              <w:rPr>
                <w:rFonts w:eastAsia="Times New Roman" w:cstheme="minorHAnsi"/>
                <w:color w:val="C00000"/>
                <w:lang w:val="en-US" w:eastAsia="zh-TW"/>
              </w:rPr>
              <w:t>regulation</w:t>
            </w:r>
          </w:p>
        </w:tc>
      </w:tr>
    </w:tbl>
    <w:p w14:paraId="498EF2B4" w14:textId="5F483A75" w:rsidR="00AC2EAB" w:rsidRPr="00AC2EAB" w:rsidRDefault="00A56469" w:rsidP="00A537CD">
      <w:pPr>
        <w:pStyle w:val="ListParagraph"/>
        <w:numPr>
          <w:ilvl w:val="0"/>
          <w:numId w:val="14"/>
        </w:numPr>
        <w:rPr>
          <w:rFonts w:cstheme="minorHAnsi"/>
          <w:color w:val="000000" w:themeColor="text1"/>
        </w:rPr>
      </w:pPr>
      <w:r>
        <w:rPr>
          <w:rFonts w:cstheme="minorHAnsi"/>
          <w:color w:val="000000" w:themeColor="text1"/>
          <w:lang w:val="en-IE"/>
        </w:rPr>
        <w:lastRenderedPageBreak/>
        <w:t xml:space="preserve">Operation of nature reserves </w:t>
      </w:r>
      <w:r w:rsidR="000C213B">
        <w:rPr>
          <w:rFonts w:cstheme="minorHAnsi"/>
          <w:color w:val="000000" w:themeColor="text1"/>
          <w:lang w:val="en-IE"/>
        </w:rPr>
        <w:t xml:space="preserve">is currently classified </w:t>
      </w:r>
      <w:r w:rsidR="0044284B">
        <w:rPr>
          <w:rFonts w:cstheme="minorHAnsi"/>
          <w:color w:val="000000" w:themeColor="text1"/>
          <w:lang w:val="en-IE"/>
        </w:rPr>
        <w:t>in Class 9103 ‘Botanical and zoological gard</w:t>
      </w:r>
      <w:r w:rsidR="00CD144C">
        <w:rPr>
          <w:rFonts w:cstheme="minorHAnsi"/>
          <w:color w:val="000000" w:themeColor="text1"/>
          <w:lang w:val="en-IE"/>
        </w:rPr>
        <w:t>e</w:t>
      </w:r>
      <w:r w:rsidR="0044284B">
        <w:rPr>
          <w:rFonts w:cstheme="minorHAnsi"/>
          <w:color w:val="000000" w:themeColor="text1"/>
          <w:lang w:val="en-IE"/>
        </w:rPr>
        <w:t>ns and nature res</w:t>
      </w:r>
      <w:r w:rsidR="00CD144C">
        <w:rPr>
          <w:rFonts w:cstheme="minorHAnsi"/>
          <w:color w:val="000000" w:themeColor="text1"/>
          <w:lang w:val="en-IE"/>
        </w:rPr>
        <w:t xml:space="preserve">erves activities under </w:t>
      </w:r>
      <w:r w:rsidR="00A537CD" w:rsidRPr="005C6508">
        <w:rPr>
          <w:rFonts w:cstheme="minorHAnsi"/>
          <w:color w:val="000000" w:themeColor="text1"/>
          <w:lang w:val="en-IE"/>
        </w:rPr>
        <w:t xml:space="preserve">Division </w:t>
      </w:r>
      <w:r w:rsidR="008C057B">
        <w:rPr>
          <w:rFonts w:cstheme="minorHAnsi"/>
          <w:color w:val="000000" w:themeColor="text1"/>
          <w:lang w:val="en-IE"/>
        </w:rPr>
        <w:t xml:space="preserve">91 </w:t>
      </w:r>
      <w:r w:rsidR="0019235E">
        <w:rPr>
          <w:rFonts w:cstheme="minorHAnsi"/>
          <w:color w:val="000000" w:themeColor="text1"/>
          <w:lang w:val="en-IE"/>
        </w:rPr>
        <w:t>‘</w:t>
      </w:r>
      <w:r w:rsidR="008C057B">
        <w:rPr>
          <w:rFonts w:cstheme="minorHAnsi"/>
          <w:color w:val="000000" w:themeColor="text1"/>
          <w:lang w:val="en-IE"/>
        </w:rPr>
        <w:t xml:space="preserve">Libraries, archives, museums and other cultural </w:t>
      </w:r>
      <w:proofErr w:type="gramStart"/>
      <w:r w:rsidR="008C057B">
        <w:rPr>
          <w:rFonts w:cstheme="minorHAnsi"/>
          <w:color w:val="000000" w:themeColor="text1"/>
          <w:lang w:val="en-IE"/>
        </w:rPr>
        <w:t>activities’</w:t>
      </w:r>
      <w:proofErr w:type="gramEnd"/>
      <w:r w:rsidR="008C057B">
        <w:rPr>
          <w:rFonts w:cstheme="minorHAnsi"/>
          <w:color w:val="000000" w:themeColor="text1"/>
          <w:lang w:val="en-IE"/>
        </w:rPr>
        <w:t>.</w:t>
      </w:r>
      <w:r w:rsidR="00396A0B">
        <w:rPr>
          <w:rFonts w:cstheme="minorHAnsi"/>
          <w:color w:val="000000" w:themeColor="text1"/>
          <w:lang w:val="en-IE"/>
        </w:rPr>
        <w:t xml:space="preserve"> It is argued that </w:t>
      </w:r>
      <w:r w:rsidR="00AC2EAB">
        <w:rPr>
          <w:rFonts w:cstheme="minorHAnsi"/>
          <w:color w:val="000000" w:themeColor="text1"/>
          <w:lang w:val="en-IE"/>
        </w:rPr>
        <w:t xml:space="preserve">the </w:t>
      </w:r>
      <w:r w:rsidR="0010676E">
        <w:rPr>
          <w:rFonts w:cstheme="minorHAnsi"/>
          <w:color w:val="000000" w:themeColor="text1"/>
          <w:lang w:val="en-IE"/>
        </w:rPr>
        <w:t>underlying nature of</w:t>
      </w:r>
      <w:r w:rsidR="00D96A25">
        <w:rPr>
          <w:rFonts w:cstheme="minorHAnsi"/>
          <w:color w:val="000000" w:themeColor="text1"/>
          <w:lang w:val="en-IE"/>
        </w:rPr>
        <w:t xml:space="preserve"> operation</w:t>
      </w:r>
      <w:r w:rsidR="0010676E">
        <w:rPr>
          <w:rFonts w:cstheme="minorHAnsi"/>
          <w:color w:val="000000" w:themeColor="text1"/>
          <w:lang w:val="en-IE"/>
        </w:rPr>
        <w:t xml:space="preserve"> </w:t>
      </w:r>
      <w:r w:rsidR="00AC2EAB">
        <w:rPr>
          <w:rFonts w:cstheme="minorHAnsi"/>
          <w:color w:val="000000" w:themeColor="text1"/>
          <w:lang w:val="en-IE"/>
        </w:rPr>
        <w:t xml:space="preserve">activities of </w:t>
      </w:r>
      <w:r w:rsidR="0010676E">
        <w:rPr>
          <w:rFonts w:cstheme="minorHAnsi"/>
          <w:color w:val="000000" w:themeColor="text1"/>
          <w:lang w:val="en-IE"/>
        </w:rPr>
        <w:t xml:space="preserve">botanical and zoological gardens, which </w:t>
      </w:r>
      <w:r w:rsidR="005E76C0">
        <w:rPr>
          <w:rFonts w:cstheme="minorHAnsi"/>
          <w:color w:val="000000" w:themeColor="text1"/>
          <w:lang w:val="en-IE"/>
        </w:rPr>
        <w:t xml:space="preserve">are </w:t>
      </w:r>
      <w:r w:rsidR="002D5F2E">
        <w:rPr>
          <w:rFonts w:cstheme="minorHAnsi"/>
          <w:color w:val="000000" w:themeColor="text1"/>
          <w:lang w:val="en-IE"/>
        </w:rPr>
        <w:t xml:space="preserve">the operation activities to meet </w:t>
      </w:r>
      <w:r w:rsidR="005E76C0">
        <w:rPr>
          <w:rFonts w:cstheme="minorHAnsi"/>
          <w:color w:val="000000" w:themeColor="text1"/>
          <w:lang w:val="en-IE"/>
        </w:rPr>
        <w:t>re</w:t>
      </w:r>
      <w:r w:rsidR="00D96A25">
        <w:rPr>
          <w:rFonts w:cstheme="minorHAnsi"/>
          <w:color w:val="000000" w:themeColor="text1"/>
          <w:lang w:val="en-IE"/>
        </w:rPr>
        <w:t>creational interests, is different from the operation activities of nature reserve</w:t>
      </w:r>
      <w:r w:rsidR="009563A1">
        <w:rPr>
          <w:rFonts w:cstheme="minorHAnsi"/>
          <w:color w:val="000000" w:themeColor="text1"/>
          <w:lang w:val="en-IE"/>
        </w:rPr>
        <w:t>s including protecte</w:t>
      </w:r>
      <w:r w:rsidR="009F1649">
        <w:rPr>
          <w:rFonts w:cstheme="minorHAnsi"/>
          <w:color w:val="000000" w:themeColor="text1"/>
          <w:lang w:val="en-IE"/>
        </w:rPr>
        <w:t>d area</w:t>
      </w:r>
      <w:r w:rsidR="00D96A25">
        <w:rPr>
          <w:rFonts w:cstheme="minorHAnsi"/>
          <w:color w:val="000000" w:themeColor="text1"/>
          <w:lang w:val="en-IE"/>
        </w:rPr>
        <w:t xml:space="preserve">, which are operation activities to </w:t>
      </w:r>
      <w:r w:rsidR="009563A1">
        <w:rPr>
          <w:rFonts w:cstheme="minorHAnsi"/>
          <w:color w:val="000000" w:themeColor="text1"/>
          <w:lang w:val="en-IE"/>
        </w:rPr>
        <w:t>preserve</w:t>
      </w:r>
      <w:r w:rsidR="009F1649">
        <w:rPr>
          <w:rFonts w:cstheme="minorHAnsi"/>
          <w:color w:val="000000" w:themeColor="text1"/>
          <w:lang w:val="en-IE"/>
        </w:rPr>
        <w:t xml:space="preserve"> nature and protect ecosystem biodiversity. </w:t>
      </w:r>
      <w:r w:rsidR="00486E52">
        <w:rPr>
          <w:rFonts w:cstheme="minorHAnsi"/>
          <w:color w:val="000000" w:themeColor="text1"/>
          <w:lang w:val="en-IE"/>
        </w:rPr>
        <w:t>It is proposed to create a new class “</w:t>
      </w:r>
      <w:r w:rsidR="009904E0">
        <w:rPr>
          <w:rFonts w:cstheme="minorHAnsi"/>
          <w:color w:val="000000" w:themeColor="text1"/>
          <w:lang w:val="en-IE"/>
        </w:rPr>
        <w:t xml:space="preserve">nature </w:t>
      </w:r>
      <w:r w:rsidR="00623DE2">
        <w:rPr>
          <w:rFonts w:cstheme="minorHAnsi"/>
          <w:color w:val="000000" w:themeColor="text1"/>
          <w:lang w:val="en-IE"/>
        </w:rPr>
        <w:t xml:space="preserve">reserve and protective areas activities’, which cover the operation activities </w:t>
      </w:r>
      <w:r w:rsidR="003C1029">
        <w:rPr>
          <w:rFonts w:cstheme="minorHAnsi"/>
          <w:color w:val="000000" w:themeColor="text1"/>
          <w:lang w:val="en-IE"/>
        </w:rPr>
        <w:t>of nature reserve</w:t>
      </w:r>
      <w:r w:rsidR="006C30CC">
        <w:rPr>
          <w:rFonts w:cstheme="minorHAnsi"/>
          <w:color w:val="000000" w:themeColor="text1"/>
          <w:lang w:val="en-IE"/>
        </w:rPr>
        <w:t>, protected areas</w:t>
      </w:r>
      <w:r w:rsidR="00403865">
        <w:rPr>
          <w:rFonts w:cstheme="minorHAnsi"/>
          <w:color w:val="000000" w:themeColor="text1"/>
          <w:lang w:val="en-IE"/>
        </w:rPr>
        <w:t xml:space="preserve">, </w:t>
      </w:r>
      <w:r w:rsidR="006C30CC">
        <w:rPr>
          <w:rFonts w:cstheme="minorHAnsi"/>
          <w:color w:val="000000" w:themeColor="text1"/>
          <w:lang w:val="en-IE"/>
        </w:rPr>
        <w:t>areas under ecosystem restoration</w:t>
      </w:r>
      <w:r w:rsidR="000011C1">
        <w:rPr>
          <w:rFonts w:cstheme="minorHAnsi"/>
          <w:color w:val="000000" w:themeColor="text1"/>
          <w:lang w:val="en-IE"/>
        </w:rPr>
        <w:t xml:space="preserve"> and species conservation</w:t>
      </w:r>
      <w:r w:rsidR="003C1029">
        <w:rPr>
          <w:rFonts w:cstheme="minorHAnsi"/>
          <w:color w:val="000000" w:themeColor="text1"/>
          <w:lang w:val="en-IE"/>
        </w:rPr>
        <w:t xml:space="preserve"> in both terrestrial and marine site</w:t>
      </w:r>
      <w:r w:rsidR="00115DEF">
        <w:rPr>
          <w:rFonts w:cstheme="minorHAnsi"/>
          <w:color w:val="000000" w:themeColor="text1"/>
          <w:lang w:val="en-IE"/>
        </w:rPr>
        <w:t xml:space="preserve">. </w:t>
      </w:r>
      <w:r w:rsidR="00193F10">
        <w:rPr>
          <w:rFonts w:cstheme="minorHAnsi"/>
          <w:color w:val="000000" w:themeColor="text1"/>
          <w:lang w:val="en-IE"/>
        </w:rPr>
        <w:t xml:space="preserve"> Such information is</w:t>
      </w:r>
      <w:r w:rsidR="00194B58">
        <w:rPr>
          <w:rFonts w:cstheme="minorHAnsi"/>
          <w:color w:val="000000" w:themeColor="text1"/>
          <w:lang w:val="en-IE"/>
        </w:rPr>
        <w:t xml:space="preserve"> </w:t>
      </w:r>
      <w:proofErr w:type="gramStart"/>
      <w:r w:rsidR="00194B58">
        <w:rPr>
          <w:rFonts w:cstheme="minorHAnsi"/>
          <w:color w:val="000000" w:themeColor="text1"/>
          <w:lang w:val="en-IE"/>
        </w:rPr>
        <w:t>in</w:t>
      </w:r>
      <w:r w:rsidR="00193F10">
        <w:rPr>
          <w:rFonts w:cstheme="minorHAnsi"/>
          <w:color w:val="000000" w:themeColor="text1"/>
          <w:lang w:val="en-IE"/>
        </w:rPr>
        <w:t xml:space="preserve"> particular relevant</w:t>
      </w:r>
      <w:proofErr w:type="gramEnd"/>
      <w:r w:rsidR="00193F10">
        <w:rPr>
          <w:rFonts w:cstheme="minorHAnsi"/>
          <w:color w:val="000000" w:themeColor="text1"/>
          <w:lang w:val="en-IE"/>
        </w:rPr>
        <w:t xml:space="preserve"> to inform Target 2-4 for the </w:t>
      </w:r>
      <w:r w:rsidR="00194B58">
        <w:rPr>
          <w:rFonts w:cstheme="minorHAnsi"/>
          <w:color w:val="000000" w:themeColor="text1"/>
          <w:lang w:val="en-IE"/>
        </w:rPr>
        <w:t>Post-2020 Global Biodiversity Framework.</w:t>
      </w:r>
    </w:p>
    <w:p w14:paraId="3B188E4F" w14:textId="77777777" w:rsidR="00AC2EAB" w:rsidRDefault="00AC2EAB" w:rsidP="00AC2EAB">
      <w:pPr>
        <w:pStyle w:val="ListParagraph"/>
        <w:ind w:left="360"/>
        <w:rPr>
          <w:rFonts w:cstheme="minorHAnsi"/>
          <w:color w:val="000000" w:themeColor="text1"/>
        </w:rPr>
      </w:pPr>
    </w:p>
    <w:tbl>
      <w:tblPr>
        <w:tblW w:w="9360" w:type="dxa"/>
        <w:tblLook w:val="04A0" w:firstRow="1" w:lastRow="0" w:firstColumn="1" w:lastColumn="0" w:noHBand="0" w:noVBand="1"/>
      </w:tblPr>
      <w:tblGrid>
        <w:gridCol w:w="1121"/>
        <w:gridCol w:w="755"/>
        <w:gridCol w:w="774"/>
        <w:gridCol w:w="6710"/>
      </w:tblGrid>
      <w:tr w:rsidR="001F526E" w:rsidRPr="005C6508" w14:paraId="70DAFF0C" w14:textId="77777777" w:rsidTr="00195894">
        <w:trPr>
          <w:trHeight w:val="288"/>
        </w:trPr>
        <w:tc>
          <w:tcPr>
            <w:tcW w:w="1121" w:type="dxa"/>
            <w:tcBorders>
              <w:top w:val="nil"/>
              <w:left w:val="nil"/>
              <w:bottom w:val="nil"/>
              <w:right w:val="nil"/>
            </w:tcBorders>
            <w:shd w:val="clear" w:color="000000" w:fill="D9D9D9"/>
            <w:noWrap/>
            <w:vAlign w:val="bottom"/>
            <w:hideMark/>
          </w:tcPr>
          <w:p w14:paraId="1ACA6352" w14:textId="77777777" w:rsidR="001F526E" w:rsidRPr="005C6508" w:rsidRDefault="001F526E" w:rsidP="00195894">
            <w:pPr>
              <w:spacing w:after="0" w:line="240" w:lineRule="auto"/>
              <w:rPr>
                <w:rFonts w:eastAsia="Times New Roman" w:cstheme="minorHAnsi"/>
                <w:b/>
                <w:bCs/>
                <w:color w:val="000000"/>
                <w:lang w:val="en-US" w:eastAsia="zh-TW"/>
              </w:rPr>
            </w:pPr>
            <w:r w:rsidRPr="005C6508">
              <w:rPr>
                <w:rFonts w:eastAsia="Times New Roman" w:cstheme="minorHAnsi"/>
                <w:b/>
                <w:bCs/>
                <w:color w:val="000000"/>
                <w:lang w:val="en-US" w:eastAsia="zh-TW"/>
              </w:rPr>
              <w:t>Division</w:t>
            </w:r>
          </w:p>
        </w:tc>
        <w:tc>
          <w:tcPr>
            <w:tcW w:w="755" w:type="dxa"/>
            <w:tcBorders>
              <w:top w:val="nil"/>
              <w:left w:val="nil"/>
              <w:bottom w:val="nil"/>
              <w:right w:val="nil"/>
            </w:tcBorders>
            <w:shd w:val="clear" w:color="000000" w:fill="D9D9D9"/>
            <w:noWrap/>
            <w:vAlign w:val="bottom"/>
            <w:hideMark/>
          </w:tcPr>
          <w:p w14:paraId="61510B31" w14:textId="77777777" w:rsidR="001F526E" w:rsidRPr="005C6508" w:rsidRDefault="001F526E" w:rsidP="00195894">
            <w:pPr>
              <w:spacing w:after="0" w:line="240" w:lineRule="auto"/>
              <w:rPr>
                <w:rFonts w:eastAsia="Times New Roman" w:cstheme="minorHAnsi"/>
                <w:b/>
                <w:bCs/>
                <w:color w:val="000000"/>
                <w:lang w:val="en-US" w:eastAsia="zh-TW"/>
              </w:rPr>
            </w:pPr>
            <w:r w:rsidRPr="005C6508">
              <w:rPr>
                <w:rFonts w:eastAsia="Times New Roman" w:cstheme="minorHAnsi"/>
                <w:b/>
                <w:bCs/>
                <w:color w:val="000000"/>
                <w:lang w:val="en-US" w:eastAsia="zh-TW"/>
              </w:rPr>
              <w:t xml:space="preserve">group </w:t>
            </w:r>
          </w:p>
        </w:tc>
        <w:tc>
          <w:tcPr>
            <w:tcW w:w="774" w:type="dxa"/>
            <w:tcBorders>
              <w:top w:val="nil"/>
              <w:left w:val="nil"/>
              <w:bottom w:val="nil"/>
              <w:right w:val="nil"/>
            </w:tcBorders>
            <w:shd w:val="clear" w:color="000000" w:fill="D9D9D9"/>
            <w:noWrap/>
            <w:vAlign w:val="bottom"/>
            <w:hideMark/>
          </w:tcPr>
          <w:p w14:paraId="7D273ECC" w14:textId="77777777" w:rsidR="001F526E" w:rsidRPr="005C6508" w:rsidRDefault="001F526E" w:rsidP="00195894">
            <w:pPr>
              <w:spacing w:after="0" w:line="240" w:lineRule="auto"/>
              <w:rPr>
                <w:rFonts w:eastAsia="Times New Roman" w:cstheme="minorHAnsi"/>
                <w:b/>
                <w:bCs/>
                <w:color w:val="000000"/>
                <w:lang w:val="en-US" w:eastAsia="zh-TW"/>
              </w:rPr>
            </w:pPr>
            <w:r w:rsidRPr="005C6508">
              <w:rPr>
                <w:rFonts w:eastAsia="Times New Roman" w:cstheme="minorHAnsi"/>
                <w:b/>
                <w:bCs/>
                <w:color w:val="000000"/>
                <w:lang w:val="en-US" w:eastAsia="zh-TW"/>
              </w:rPr>
              <w:t>class</w:t>
            </w:r>
          </w:p>
        </w:tc>
        <w:tc>
          <w:tcPr>
            <w:tcW w:w="6710" w:type="dxa"/>
            <w:tcBorders>
              <w:top w:val="nil"/>
              <w:left w:val="nil"/>
              <w:bottom w:val="nil"/>
              <w:right w:val="nil"/>
            </w:tcBorders>
            <w:shd w:val="clear" w:color="000000" w:fill="D9D9D9"/>
            <w:noWrap/>
            <w:vAlign w:val="bottom"/>
            <w:hideMark/>
          </w:tcPr>
          <w:p w14:paraId="65A11CCE" w14:textId="77777777" w:rsidR="001F526E" w:rsidRPr="005C6508" w:rsidRDefault="001F526E" w:rsidP="00195894">
            <w:pPr>
              <w:spacing w:after="0" w:line="240" w:lineRule="auto"/>
              <w:rPr>
                <w:rFonts w:eastAsia="Times New Roman" w:cstheme="minorHAnsi"/>
                <w:b/>
                <w:bCs/>
                <w:color w:val="000000"/>
                <w:lang w:val="en-US" w:eastAsia="zh-TW"/>
              </w:rPr>
            </w:pPr>
            <w:r w:rsidRPr="005C6508">
              <w:rPr>
                <w:rFonts w:eastAsia="Times New Roman" w:cstheme="minorHAnsi"/>
                <w:b/>
                <w:bCs/>
                <w:color w:val="000000"/>
                <w:lang w:val="en-US" w:eastAsia="zh-TW"/>
              </w:rPr>
              <w:t>Description</w:t>
            </w:r>
          </w:p>
        </w:tc>
      </w:tr>
      <w:tr w:rsidR="001F526E" w:rsidRPr="005C6508" w14:paraId="72DF909A" w14:textId="77777777" w:rsidTr="00195894">
        <w:trPr>
          <w:trHeight w:val="288"/>
        </w:trPr>
        <w:tc>
          <w:tcPr>
            <w:tcW w:w="1876" w:type="dxa"/>
            <w:gridSpan w:val="2"/>
            <w:tcBorders>
              <w:top w:val="nil"/>
              <w:left w:val="nil"/>
              <w:bottom w:val="nil"/>
              <w:right w:val="nil"/>
            </w:tcBorders>
            <w:shd w:val="clear" w:color="auto" w:fill="auto"/>
            <w:noWrap/>
            <w:hideMark/>
          </w:tcPr>
          <w:p w14:paraId="1C776500" w14:textId="18F1A02A" w:rsidR="001F526E" w:rsidRPr="005C6508" w:rsidRDefault="001F526E" w:rsidP="00195894">
            <w:pPr>
              <w:spacing w:after="0" w:line="240" w:lineRule="auto"/>
              <w:rPr>
                <w:rFonts w:eastAsia="Times New Roman" w:cstheme="minorHAnsi"/>
                <w:color w:val="000000"/>
                <w:lang w:val="en-US" w:eastAsia="zh-TW"/>
              </w:rPr>
            </w:pPr>
            <w:r w:rsidRPr="005C6508">
              <w:rPr>
                <w:rFonts w:eastAsia="Times New Roman" w:cstheme="minorHAnsi"/>
                <w:color w:val="000000"/>
                <w:lang w:val="en-US" w:eastAsia="zh-TW"/>
              </w:rPr>
              <w:t xml:space="preserve">Division </w:t>
            </w:r>
            <w:r w:rsidR="0033731B">
              <w:rPr>
                <w:rFonts w:eastAsia="Times New Roman" w:cstheme="minorHAnsi"/>
                <w:color w:val="000000"/>
                <w:lang w:val="en-US" w:eastAsia="zh-TW"/>
              </w:rPr>
              <w:t>91</w:t>
            </w:r>
          </w:p>
        </w:tc>
        <w:tc>
          <w:tcPr>
            <w:tcW w:w="774" w:type="dxa"/>
            <w:tcBorders>
              <w:top w:val="nil"/>
              <w:left w:val="nil"/>
              <w:bottom w:val="nil"/>
              <w:right w:val="nil"/>
            </w:tcBorders>
            <w:shd w:val="clear" w:color="auto" w:fill="auto"/>
            <w:noWrap/>
            <w:hideMark/>
          </w:tcPr>
          <w:p w14:paraId="2B6A6B5F" w14:textId="77777777" w:rsidR="001F526E" w:rsidRPr="005C6508" w:rsidRDefault="001F526E" w:rsidP="00195894">
            <w:pPr>
              <w:spacing w:after="0" w:line="240" w:lineRule="auto"/>
              <w:rPr>
                <w:rFonts w:eastAsia="Times New Roman" w:cstheme="minorHAnsi"/>
                <w:color w:val="000000"/>
                <w:lang w:val="en-US" w:eastAsia="zh-TW"/>
              </w:rPr>
            </w:pPr>
          </w:p>
        </w:tc>
        <w:tc>
          <w:tcPr>
            <w:tcW w:w="6710" w:type="dxa"/>
            <w:tcBorders>
              <w:top w:val="nil"/>
              <w:left w:val="nil"/>
              <w:bottom w:val="nil"/>
              <w:right w:val="nil"/>
            </w:tcBorders>
            <w:shd w:val="clear" w:color="auto" w:fill="auto"/>
            <w:noWrap/>
            <w:vAlign w:val="bottom"/>
            <w:hideMark/>
          </w:tcPr>
          <w:p w14:paraId="2CA5E218" w14:textId="57E7CB73" w:rsidR="001F526E" w:rsidRPr="005C6508" w:rsidRDefault="0033731B" w:rsidP="00195894">
            <w:pPr>
              <w:spacing w:after="0" w:line="240" w:lineRule="auto"/>
              <w:rPr>
                <w:rFonts w:eastAsia="Times New Roman" w:cstheme="minorHAnsi"/>
                <w:color w:val="000000"/>
                <w:lang w:val="en-US" w:eastAsia="zh-TW"/>
              </w:rPr>
            </w:pPr>
            <w:r>
              <w:rPr>
                <w:rFonts w:eastAsia="Times New Roman" w:cstheme="minorHAnsi"/>
                <w:color w:val="000000"/>
                <w:lang w:val="en-US" w:eastAsia="zh-TW"/>
              </w:rPr>
              <w:t xml:space="preserve">Libraries, archives, </w:t>
            </w:r>
            <w:proofErr w:type="gramStart"/>
            <w:r>
              <w:rPr>
                <w:rFonts w:eastAsia="Times New Roman" w:cstheme="minorHAnsi"/>
                <w:color w:val="000000"/>
                <w:lang w:val="en-US" w:eastAsia="zh-TW"/>
              </w:rPr>
              <w:t>museums</w:t>
            </w:r>
            <w:proofErr w:type="gramEnd"/>
            <w:r>
              <w:rPr>
                <w:rFonts w:eastAsia="Times New Roman" w:cstheme="minorHAnsi"/>
                <w:color w:val="000000"/>
                <w:lang w:val="en-US" w:eastAsia="zh-TW"/>
              </w:rPr>
              <w:t xml:space="preserve"> and other cultural activities</w:t>
            </w:r>
          </w:p>
        </w:tc>
      </w:tr>
      <w:tr w:rsidR="001F526E" w:rsidRPr="005C6508" w14:paraId="7F53F627" w14:textId="77777777" w:rsidTr="00195894">
        <w:trPr>
          <w:trHeight w:val="288"/>
        </w:trPr>
        <w:tc>
          <w:tcPr>
            <w:tcW w:w="1121" w:type="dxa"/>
            <w:tcBorders>
              <w:top w:val="nil"/>
              <w:left w:val="nil"/>
              <w:bottom w:val="nil"/>
              <w:right w:val="nil"/>
            </w:tcBorders>
            <w:shd w:val="clear" w:color="auto" w:fill="auto"/>
            <w:noWrap/>
            <w:vAlign w:val="bottom"/>
            <w:hideMark/>
          </w:tcPr>
          <w:p w14:paraId="05BB54A4" w14:textId="77777777" w:rsidR="001F526E" w:rsidRPr="005C6508" w:rsidRDefault="001F526E" w:rsidP="00195894">
            <w:pPr>
              <w:spacing w:after="0" w:line="240" w:lineRule="auto"/>
              <w:rPr>
                <w:rFonts w:eastAsia="Times New Roman" w:cstheme="minorHAnsi"/>
                <w:color w:val="000000"/>
                <w:lang w:val="en-US" w:eastAsia="zh-TW"/>
              </w:rPr>
            </w:pPr>
          </w:p>
        </w:tc>
        <w:tc>
          <w:tcPr>
            <w:tcW w:w="755" w:type="dxa"/>
            <w:tcBorders>
              <w:top w:val="nil"/>
              <w:left w:val="nil"/>
              <w:bottom w:val="nil"/>
              <w:right w:val="nil"/>
            </w:tcBorders>
            <w:shd w:val="clear" w:color="auto" w:fill="auto"/>
            <w:noWrap/>
            <w:hideMark/>
          </w:tcPr>
          <w:p w14:paraId="7EAAD23E" w14:textId="6617E1EB" w:rsidR="001F526E" w:rsidRPr="005C6508" w:rsidRDefault="00720418" w:rsidP="00195894">
            <w:pPr>
              <w:spacing w:after="0" w:line="240" w:lineRule="auto"/>
              <w:jc w:val="right"/>
              <w:rPr>
                <w:rFonts w:eastAsia="Times New Roman" w:cstheme="minorHAnsi"/>
                <w:color w:val="000000" w:themeColor="text1"/>
                <w:lang w:val="en-US" w:eastAsia="zh-TW"/>
              </w:rPr>
            </w:pPr>
            <w:r>
              <w:rPr>
                <w:rFonts w:eastAsia="Times New Roman" w:cstheme="minorHAnsi"/>
                <w:color w:val="000000" w:themeColor="text1"/>
                <w:lang w:val="en-US" w:eastAsia="zh-TW"/>
              </w:rPr>
              <w:t>910</w:t>
            </w:r>
          </w:p>
        </w:tc>
        <w:tc>
          <w:tcPr>
            <w:tcW w:w="774" w:type="dxa"/>
            <w:tcBorders>
              <w:top w:val="nil"/>
              <w:left w:val="nil"/>
              <w:bottom w:val="nil"/>
              <w:right w:val="nil"/>
            </w:tcBorders>
            <w:shd w:val="clear" w:color="auto" w:fill="auto"/>
            <w:noWrap/>
            <w:hideMark/>
          </w:tcPr>
          <w:p w14:paraId="7A509D57" w14:textId="77777777" w:rsidR="001F526E" w:rsidRPr="005C6508" w:rsidRDefault="001F526E" w:rsidP="00195894">
            <w:pPr>
              <w:spacing w:after="0" w:line="240" w:lineRule="auto"/>
              <w:jc w:val="right"/>
              <w:rPr>
                <w:rFonts w:eastAsia="Times New Roman" w:cstheme="minorHAnsi"/>
                <w:color w:val="000000" w:themeColor="text1"/>
                <w:lang w:val="en-US" w:eastAsia="zh-TW"/>
              </w:rPr>
            </w:pPr>
          </w:p>
        </w:tc>
        <w:tc>
          <w:tcPr>
            <w:tcW w:w="6710" w:type="dxa"/>
            <w:tcBorders>
              <w:top w:val="nil"/>
              <w:left w:val="nil"/>
              <w:bottom w:val="nil"/>
              <w:right w:val="nil"/>
            </w:tcBorders>
            <w:shd w:val="clear" w:color="auto" w:fill="auto"/>
            <w:noWrap/>
            <w:vAlign w:val="bottom"/>
            <w:hideMark/>
          </w:tcPr>
          <w:p w14:paraId="01B10686" w14:textId="7890762D" w:rsidR="001F526E" w:rsidRPr="005C6508" w:rsidRDefault="00720418" w:rsidP="00195894">
            <w:pPr>
              <w:spacing w:after="0" w:line="240" w:lineRule="auto"/>
              <w:rPr>
                <w:rFonts w:eastAsia="Times New Roman" w:cstheme="minorHAnsi"/>
                <w:color w:val="000000" w:themeColor="text1"/>
                <w:lang w:val="en-US" w:eastAsia="zh-TW"/>
              </w:rPr>
            </w:pPr>
            <w:r>
              <w:rPr>
                <w:rFonts w:eastAsia="Times New Roman" w:cstheme="minorHAnsi"/>
                <w:color w:val="000000"/>
                <w:lang w:val="en-US" w:eastAsia="zh-TW"/>
              </w:rPr>
              <w:t xml:space="preserve">Libraries, archives, </w:t>
            </w:r>
            <w:proofErr w:type="gramStart"/>
            <w:r>
              <w:rPr>
                <w:rFonts w:eastAsia="Times New Roman" w:cstheme="minorHAnsi"/>
                <w:color w:val="000000"/>
                <w:lang w:val="en-US" w:eastAsia="zh-TW"/>
              </w:rPr>
              <w:t>museums</w:t>
            </w:r>
            <w:proofErr w:type="gramEnd"/>
            <w:r>
              <w:rPr>
                <w:rFonts w:eastAsia="Times New Roman" w:cstheme="minorHAnsi"/>
                <w:color w:val="000000"/>
                <w:lang w:val="en-US" w:eastAsia="zh-TW"/>
              </w:rPr>
              <w:t xml:space="preserve"> and other cultural activities</w:t>
            </w:r>
          </w:p>
        </w:tc>
      </w:tr>
      <w:tr w:rsidR="001F526E" w:rsidRPr="005C6508" w14:paraId="55DCB67D" w14:textId="77777777" w:rsidTr="00195894">
        <w:trPr>
          <w:trHeight w:val="288"/>
        </w:trPr>
        <w:tc>
          <w:tcPr>
            <w:tcW w:w="1121" w:type="dxa"/>
            <w:tcBorders>
              <w:top w:val="nil"/>
              <w:left w:val="nil"/>
              <w:bottom w:val="nil"/>
              <w:right w:val="nil"/>
            </w:tcBorders>
            <w:shd w:val="clear" w:color="auto" w:fill="auto"/>
            <w:noWrap/>
            <w:vAlign w:val="bottom"/>
            <w:hideMark/>
          </w:tcPr>
          <w:p w14:paraId="53172E34" w14:textId="77777777" w:rsidR="001F526E" w:rsidRPr="005C6508" w:rsidRDefault="001F526E" w:rsidP="00195894">
            <w:pPr>
              <w:spacing w:after="0" w:line="240" w:lineRule="auto"/>
              <w:jc w:val="both"/>
              <w:rPr>
                <w:rFonts w:eastAsia="Times New Roman" w:cstheme="minorHAnsi"/>
                <w:color w:val="000000"/>
                <w:lang w:val="en-US" w:eastAsia="zh-TW"/>
              </w:rPr>
            </w:pPr>
          </w:p>
        </w:tc>
        <w:tc>
          <w:tcPr>
            <w:tcW w:w="755" w:type="dxa"/>
            <w:tcBorders>
              <w:top w:val="nil"/>
              <w:left w:val="nil"/>
              <w:bottom w:val="nil"/>
              <w:right w:val="nil"/>
            </w:tcBorders>
            <w:shd w:val="clear" w:color="auto" w:fill="auto"/>
            <w:noWrap/>
            <w:hideMark/>
          </w:tcPr>
          <w:p w14:paraId="3B54715C" w14:textId="77777777" w:rsidR="001F526E" w:rsidRPr="005C6508" w:rsidRDefault="001F526E" w:rsidP="00195894">
            <w:pPr>
              <w:spacing w:after="0" w:line="240" w:lineRule="auto"/>
              <w:rPr>
                <w:rFonts w:eastAsia="Times New Roman" w:cstheme="minorHAnsi"/>
                <w:color w:val="C00000"/>
                <w:lang w:val="en-US" w:eastAsia="zh-TW"/>
              </w:rPr>
            </w:pPr>
          </w:p>
        </w:tc>
        <w:tc>
          <w:tcPr>
            <w:tcW w:w="774" w:type="dxa"/>
            <w:tcBorders>
              <w:top w:val="nil"/>
              <w:left w:val="nil"/>
              <w:bottom w:val="nil"/>
              <w:right w:val="nil"/>
            </w:tcBorders>
            <w:shd w:val="clear" w:color="auto" w:fill="auto"/>
            <w:noWrap/>
            <w:hideMark/>
          </w:tcPr>
          <w:p w14:paraId="318DA28D" w14:textId="2F993D59" w:rsidR="001F526E" w:rsidRPr="00305E05" w:rsidRDefault="00E23878" w:rsidP="00195894">
            <w:pPr>
              <w:spacing w:after="0" w:line="240" w:lineRule="auto"/>
              <w:jc w:val="right"/>
              <w:rPr>
                <w:rFonts w:eastAsia="Times New Roman" w:cstheme="minorHAnsi"/>
                <w:color w:val="000000" w:themeColor="text1"/>
                <w:lang w:val="en-US" w:eastAsia="zh-TW"/>
              </w:rPr>
            </w:pPr>
            <w:r>
              <w:rPr>
                <w:rFonts w:eastAsia="Times New Roman" w:cstheme="minorHAnsi"/>
                <w:color w:val="000000" w:themeColor="text1"/>
                <w:lang w:val="en-US" w:eastAsia="zh-TW"/>
              </w:rPr>
              <w:t>9101</w:t>
            </w:r>
          </w:p>
        </w:tc>
        <w:tc>
          <w:tcPr>
            <w:tcW w:w="6710" w:type="dxa"/>
            <w:tcBorders>
              <w:top w:val="nil"/>
              <w:left w:val="nil"/>
              <w:bottom w:val="nil"/>
              <w:right w:val="nil"/>
            </w:tcBorders>
            <w:shd w:val="clear" w:color="auto" w:fill="auto"/>
            <w:noWrap/>
            <w:vAlign w:val="center"/>
            <w:hideMark/>
          </w:tcPr>
          <w:p w14:paraId="21A1C3AE" w14:textId="6556C6AD" w:rsidR="001F526E" w:rsidRPr="00305E05" w:rsidRDefault="00E23878" w:rsidP="00195894">
            <w:pPr>
              <w:spacing w:after="0" w:line="240" w:lineRule="auto"/>
              <w:jc w:val="both"/>
              <w:rPr>
                <w:rFonts w:eastAsia="Times New Roman" w:cstheme="minorHAnsi"/>
                <w:color w:val="000000" w:themeColor="text1"/>
                <w:lang w:val="en-US" w:eastAsia="zh-TW"/>
              </w:rPr>
            </w:pPr>
            <w:r>
              <w:rPr>
                <w:rFonts w:eastAsia="Times New Roman" w:cstheme="minorHAnsi"/>
                <w:color w:val="000000" w:themeColor="text1"/>
                <w:lang w:val="en-US" w:eastAsia="zh-TW"/>
              </w:rPr>
              <w:t>Library and archives activities</w:t>
            </w:r>
          </w:p>
        </w:tc>
      </w:tr>
      <w:tr w:rsidR="001F526E" w:rsidRPr="005C6508" w14:paraId="583FB2F9" w14:textId="77777777" w:rsidTr="00195894">
        <w:trPr>
          <w:trHeight w:val="288"/>
        </w:trPr>
        <w:tc>
          <w:tcPr>
            <w:tcW w:w="1121" w:type="dxa"/>
            <w:tcBorders>
              <w:top w:val="nil"/>
              <w:left w:val="nil"/>
              <w:bottom w:val="nil"/>
              <w:right w:val="nil"/>
            </w:tcBorders>
            <w:shd w:val="clear" w:color="auto" w:fill="auto"/>
            <w:noWrap/>
            <w:vAlign w:val="bottom"/>
            <w:hideMark/>
          </w:tcPr>
          <w:p w14:paraId="0F51AFCE" w14:textId="77777777" w:rsidR="001F526E" w:rsidRPr="005C6508" w:rsidRDefault="001F526E" w:rsidP="00195894">
            <w:pPr>
              <w:spacing w:after="0" w:line="240" w:lineRule="auto"/>
              <w:jc w:val="both"/>
              <w:rPr>
                <w:rFonts w:eastAsia="Times New Roman" w:cstheme="minorHAnsi"/>
                <w:color w:val="000000"/>
                <w:lang w:val="en-US" w:eastAsia="zh-TW"/>
              </w:rPr>
            </w:pPr>
          </w:p>
        </w:tc>
        <w:tc>
          <w:tcPr>
            <w:tcW w:w="755" w:type="dxa"/>
            <w:tcBorders>
              <w:top w:val="nil"/>
              <w:left w:val="nil"/>
              <w:bottom w:val="nil"/>
              <w:right w:val="nil"/>
            </w:tcBorders>
            <w:shd w:val="clear" w:color="auto" w:fill="auto"/>
            <w:noWrap/>
            <w:hideMark/>
          </w:tcPr>
          <w:p w14:paraId="4BD235DF" w14:textId="77777777" w:rsidR="001F526E" w:rsidRPr="005C6508" w:rsidRDefault="001F526E" w:rsidP="00195894">
            <w:pPr>
              <w:spacing w:after="0" w:line="240" w:lineRule="auto"/>
              <w:rPr>
                <w:rFonts w:eastAsia="Times New Roman" w:cstheme="minorHAnsi"/>
                <w:color w:val="C00000"/>
                <w:lang w:val="en-US" w:eastAsia="zh-TW"/>
              </w:rPr>
            </w:pPr>
          </w:p>
        </w:tc>
        <w:tc>
          <w:tcPr>
            <w:tcW w:w="774" w:type="dxa"/>
            <w:tcBorders>
              <w:top w:val="nil"/>
              <w:left w:val="nil"/>
              <w:bottom w:val="nil"/>
              <w:right w:val="nil"/>
            </w:tcBorders>
            <w:shd w:val="clear" w:color="auto" w:fill="auto"/>
            <w:noWrap/>
            <w:hideMark/>
          </w:tcPr>
          <w:p w14:paraId="5A698327" w14:textId="31F49BDC" w:rsidR="001F526E" w:rsidRPr="00305E05" w:rsidRDefault="00E23878" w:rsidP="00195894">
            <w:pPr>
              <w:spacing w:after="0" w:line="240" w:lineRule="auto"/>
              <w:jc w:val="right"/>
              <w:rPr>
                <w:rFonts w:eastAsia="Times New Roman" w:cstheme="minorHAnsi"/>
                <w:color w:val="000000" w:themeColor="text1"/>
                <w:lang w:val="en-US" w:eastAsia="zh-TW"/>
              </w:rPr>
            </w:pPr>
            <w:r>
              <w:rPr>
                <w:rFonts w:eastAsia="Times New Roman" w:cstheme="minorHAnsi"/>
                <w:color w:val="000000" w:themeColor="text1"/>
                <w:lang w:val="en-US" w:eastAsia="zh-TW"/>
              </w:rPr>
              <w:t>9102</w:t>
            </w:r>
          </w:p>
        </w:tc>
        <w:tc>
          <w:tcPr>
            <w:tcW w:w="6710" w:type="dxa"/>
            <w:tcBorders>
              <w:top w:val="nil"/>
              <w:left w:val="nil"/>
              <w:bottom w:val="nil"/>
              <w:right w:val="nil"/>
            </w:tcBorders>
            <w:shd w:val="clear" w:color="auto" w:fill="auto"/>
            <w:noWrap/>
            <w:vAlign w:val="center"/>
            <w:hideMark/>
          </w:tcPr>
          <w:p w14:paraId="1CD95286" w14:textId="1BCCED74" w:rsidR="001F526E" w:rsidRPr="00305E05" w:rsidRDefault="00E23878" w:rsidP="00195894">
            <w:pPr>
              <w:spacing w:after="0" w:line="240" w:lineRule="auto"/>
              <w:jc w:val="both"/>
              <w:rPr>
                <w:rFonts w:eastAsia="Times New Roman" w:cstheme="minorHAnsi"/>
                <w:color w:val="000000" w:themeColor="text1"/>
                <w:lang w:val="en-US" w:eastAsia="zh-TW"/>
              </w:rPr>
            </w:pPr>
            <w:proofErr w:type="gramStart"/>
            <w:r>
              <w:rPr>
                <w:rFonts w:eastAsia="Times New Roman" w:cstheme="minorHAnsi"/>
                <w:color w:val="000000" w:themeColor="text1"/>
                <w:lang w:val="en-US" w:eastAsia="zh-TW"/>
              </w:rPr>
              <w:t>Museums</w:t>
            </w:r>
            <w:proofErr w:type="gramEnd"/>
            <w:r>
              <w:rPr>
                <w:rFonts w:eastAsia="Times New Roman" w:cstheme="minorHAnsi"/>
                <w:color w:val="000000" w:themeColor="text1"/>
                <w:lang w:val="en-US" w:eastAsia="zh-TW"/>
              </w:rPr>
              <w:t xml:space="preserve"> activities and operation of historical sites and buildings</w:t>
            </w:r>
          </w:p>
        </w:tc>
      </w:tr>
      <w:tr w:rsidR="001F526E" w:rsidRPr="005C6508" w14:paraId="1DB21D0F" w14:textId="77777777" w:rsidTr="00195894">
        <w:trPr>
          <w:trHeight w:val="288"/>
        </w:trPr>
        <w:tc>
          <w:tcPr>
            <w:tcW w:w="1121" w:type="dxa"/>
            <w:tcBorders>
              <w:top w:val="nil"/>
              <w:left w:val="nil"/>
              <w:bottom w:val="nil"/>
              <w:right w:val="nil"/>
            </w:tcBorders>
            <w:shd w:val="clear" w:color="auto" w:fill="auto"/>
            <w:noWrap/>
            <w:vAlign w:val="bottom"/>
            <w:hideMark/>
          </w:tcPr>
          <w:p w14:paraId="1EC1E190" w14:textId="77777777" w:rsidR="001F526E" w:rsidRPr="005C6508" w:rsidRDefault="001F526E" w:rsidP="00195894">
            <w:pPr>
              <w:spacing w:after="0" w:line="240" w:lineRule="auto"/>
              <w:jc w:val="both"/>
              <w:rPr>
                <w:rFonts w:eastAsia="Times New Roman" w:cstheme="minorHAnsi"/>
                <w:color w:val="000000"/>
                <w:lang w:val="en-US" w:eastAsia="zh-TW"/>
              </w:rPr>
            </w:pPr>
          </w:p>
        </w:tc>
        <w:tc>
          <w:tcPr>
            <w:tcW w:w="755" w:type="dxa"/>
            <w:tcBorders>
              <w:top w:val="nil"/>
              <w:left w:val="nil"/>
              <w:bottom w:val="nil"/>
              <w:right w:val="nil"/>
            </w:tcBorders>
            <w:shd w:val="clear" w:color="auto" w:fill="auto"/>
            <w:noWrap/>
            <w:hideMark/>
          </w:tcPr>
          <w:p w14:paraId="0EF70265" w14:textId="77777777" w:rsidR="001F526E" w:rsidRPr="005C6508" w:rsidRDefault="001F526E" w:rsidP="00195894">
            <w:pPr>
              <w:spacing w:after="0" w:line="240" w:lineRule="auto"/>
              <w:rPr>
                <w:rFonts w:eastAsia="Times New Roman" w:cstheme="minorHAnsi"/>
                <w:color w:val="C00000"/>
                <w:lang w:val="en-US" w:eastAsia="zh-TW"/>
              </w:rPr>
            </w:pPr>
          </w:p>
        </w:tc>
        <w:tc>
          <w:tcPr>
            <w:tcW w:w="774" w:type="dxa"/>
            <w:tcBorders>
              <w:top w:val="nil"/>
              <w:left w:val="nil"/>
              <w:bottom w:val="nil"/>
              <w:right w:val="nil"/>
            </w:tcBorders>
            <w:shd w:val="clear" w:color="auto" w:fill="auto"/>
            <w:noWrap/>
            <w:hideMark/>
          </w:tcPr>
          <w:p w14:paraId="35238F32" w14:textId="1246C08E" w:rsidR="001F526E" w:rsidRPr="00305E05" w:rsidRDefault="00E23878" w:rsidP="00195894">
            <w:pPr>
              <w:spacing w:after="0" w:line="240" w:lineRule="auto"/>
              <w:jc w:val="right"/>
              <w:rPr>
                <w:rFonts w:eastAsia="Times New Roman" w:cstheme="minorHAnsi"/>
                <w:color w:val="000000" w:themeColor="text1"/>
                <w:lang w:val="en-US" w:eastAsia="zh-TW"/>
              </w:rPr>
            </w:pPr>
            <w:r>
              <w:rPr>
                <w:rFonts w:eastAsia="Times New Roman" w:cstheme="minorHAnsi"/>
                <w:color w:val="000000" w:themeColor="text1"/>
                <w:lang w:val="en-US" w:eastAsia="zh-TW"/>
              </w:rPr>
              <w:t>9103</w:t>
            </w:r>
          </w:p>
        </w:tc>
        <w:tc>
          <w:tcPr>
            <w:tcW w:w="6710" w:type="dxa"/>
            <w:tcBorders>
              <w:top w:val="nil"/>
              <w:left w:val="nil"/>
              <w:bottom w:val="nil"/>
              <w:right w:val="nil"/>
            </w:tcBorders>
            <w:shd w:val="clear" w:color="auto" w:fill="auto"/>
            <w:noWrap/>
            <w:vAlign w:val="center"/>
            <w:hideMark/>
          </w:tcPr>
          <w:p w14:paraId="303934FA" w14:textId="39D538AB" w:rsidR="001F526E" w:rsidRPr="00305E05" w:rsidRDefault="00E23878" w:rsidP="00195894">
            <w:pPr>
              <w:spacing w:after="0" w:line="240" w:lineRule="auto"/>
              <w:jc w:val="both"/>
              <w:rPr>
                <w:rFonts w:eastAsia="Times New Roman" w:cstheme="minorHAnsi"/>
                <w:color w:val="000000" w:themeColor="text1"/>
                <w:lang w:val="en-US" w:eastAsia="zh-TW"/>
              </w:rPr>
            </w:pPr>
            <w:r>
              <w:rPr>
                <w:rFonts w:eastAsia="Times New Roman" w:cstheme="minorHAnsi"/>
                <w:color w:val="000000" w:themeColor="text1"/>
                <w:lang w:val="en-US" w:eastAsia="zh-TW"/>
              </w:rPr>
              <w:t>Botanical and zoological gardens</w:t>
            </w:r>
            <w:r w:rsidR="00F32236">
              <w:rPr>
                <w:rFonts w:eastAsia="Times New Roman" w:cstheme="minorHAnsi"/>
                <w:color w:val="000000" w:themeColor="text1"/>
                <w:lang w:val="en-US" w:eastAsia="zh-TW"/>
              </w:rPr>
              <w:t xml:space="preserve"> </w:t>
            </w:r>
            <w:r w:rsidR="00F32236" w:rsidRPr="00F32236">
              <w:rPr>
                <w:rFonts w:eastAsia="Times New Roman" w:cstheme="minorHAnsi"/>
                <w:strike/>
                <w:color w:val="FF0000"/>
                <w:lang w:val="en-US" w:eastAsia="zh-TW"/>
              </w:rPr>
              <w:t>and nature reserve activities</w:t>
            </w:r>
          </w:p>
        </w:tc>
      </w:tr>
      <w:tr w:rsidR="001F526E" w:rsidRPr="005C6508" w14:paraId="580C7DEF" w14:textId="77777777" w:rsidTr="00195894">
        <w:trPr>
          <w:trHeight w:val="288"/>
        </w:trPr>
        <w:tc>
          <w:tcPr>
            <w:tcW w:w="1121" w:type="dxa"/>
            <w:tcBorders>
              <w:top w:val="nil"/>
              <w:left w:val="nil"/>
              <w:bottom w:val="nil"/>
              <w:right w:val="nil"/>
            </w:tcBorders>
            <w:shd w:val="clear" w:color="auto" w:fill="auto"/>
            <w:noWrap/>
            <w:vAlign w:val="bottom"/>
          </w:tcPr>
          <w:p w14:paraId="551191CE" w14:textId="77777777" w:rsidR="001F526E" w:rsidRPr="005C6508" w:rsidRDefault="001F526E" w:rsidP="00195894">
            <w:pPr>
              <w:spacing w:after="0" w:line="240" w:lineRule="auto"/>
              <w:jc w:val="both"/>
              <w:rPr>
                <w:rFonts w:eastAsia="Times New Roman" w:cstheme="minorHAnsi"/>
                <w:color w:val="000000"/>
                <w:lang w:val="en-US" w:eastAsia="zh-TW"/>
              </w:rPr>
            </w:pPr>
          </w:p>
        </w:tc>
        <w:tc>
          <w:tcPr>
            <w:tcW w:w="755" w:type="dxa"/>
            <w:tcBorders>
              <w:top w:val="nil"/>
              <w:left w:val="nil"/>
              <w:bottom w:val="nil"/>
              <w:right w:val="nil"/>
            </w:tcBorders>
            <w:shd w:val="clear" w:color="auto" w:fill="auto"/>
            <w:noWrap/>
          </w:tcPr>
          <w:p w14:paraId="1E135F02" w14:textId="77777777" w:rsidR="001F526E" w:rsidRPr="005C6508" w:rsidRDefault="001F526E" w:rsidP="00195894">
            <w:pPr>
              <w:spacing w:after="0" w:line="240" w:lineRule="auto"/>
              <w:rPr>
                <w:rFonts w:eastAsia="Times New Roman" w:cstheme="minorHAnsi"/>
                <w:color w:val="C00000"/>
                <w:lang w:val="en-US" w:eastAsia="zh-TW"/>
              </w:rPr>
            </w:pPr>
          </w:p>
        </w:tc>
        <w:tc>
          <w:tcPr>
            <w:tcW w:w="774" w:type="dxa"/>
            <w:tcBorders>
              <w:top w:val="nil"/>
              <w:left w:val="nil"/>
              <w:bottom w:val="nil"/>
              <w:right w:val="nil"/>
            </w:tcBorders>
            <w:shd w:val="clear" w:color="auto" w:fill="auto"/>
            <w:noWrap/>
          </w:tcPr>
          <w:p w14:paraId="68309B07" w14:textId="49AD447D" w:rsidR="001F526E" w:rsidRPr="005C6508" w:rsidRDefault="00E23878" w:rsidP="00195894">
            <w:pPr>
              <w:spacing w:after="0" w:line="240" w:lineRule="auto"/>
              <w:jc w:val="right"/>
              <w:rPr>
                <w:rFonts w:eastAsia="Times New Roman" w:cstheme="minorHAnsi"/>
                <w:color w:val="C00000"/>
                <w:lang w:val="en-US" w:eastAsia="zh-TW"/>
              </w:rPr>
            </w:pPr>
            <w:r>
              <w:rPr>
                <w:rFonts w:eastAsia="Times New Roman" w:cstheme="minorHAnsi"/>
                <w:color w:val="C00000"/>
                <w:lang w:val="en-US" w:eastAsia="zh-TW"/>
              </w:rPr>
              <w:t>9104</w:t>
            </w:r>
          </w:p>
        </w:tc>
        <w:tc>
          <w:tcPr>
            <w:tcW w:w="6710" w:type="dxa"/>
            <w:tcBorders>
              <w:top w:val="nil"/>
              <w:left w:val="nil"/>
              <w:bottom w:val="nil"/>
              <w:right w:val="nil"/>
            </w:tcBorders>
            <w:shd w:val="clear" w:color="auto" w:fill="auto"/>
            <w:noWrap/>
            <w:vAlign w:val="center"/>
          </w:tcPr>
          <w:p w14:paraId="2BB84A70" w14:textId="4C108101" w:rsidR="001F526E" w:rsidRPr="005C6508" w:rsidRDefault="00A928CA" w:rsidP="00195894">
            <w:pPr>
              <w:spacing w:after="0" w:line="240" w:lineRule="auto"/>
              <w:jc w:val="both"/>
              <w:rPr>
                <w:rFonts w:eastAsia="Times New Roman" w:cstheme="minorHAnsi"/>
                <w:color w:val="C00000"/>
                <w:lang w:val="en-US" w:eastAsia="zh-TW"/>
              </w:rPr>
            </w:pPr>
            <w:r>
              <w:rPr>
                <w:rFonts w:eastAsia="Times New Roman" w:cstheme="minorHAnsi"/>
                <w:color w:val="C00000"/>
                <w:lang w:val="en-US" w:eastAsia="zh-TW"/>
              </w:rPr>
              <w:t>N</w:t>
            </w:r>
            <w:r w:rsidR="00E23878">
              <w:rPr>
                <w:rFonts w:eastAsia="Times New Roman" w:cstheme="minorHAnsi"/>
                <w:color w:val="C00000"/>
                <w:lang w:val="en-US" w:eastAsia="zh-TW"/>
              </w:rPr>
              <w:t>ature reserve</w:t>
            </w:r>
            <w:r w:rsidR="00F32236">
              <w:rPr>
                <w:rFonts w:eastAsia="Times New Roman" w:cstheme="minorHAnsi"/>
                <w:color w:val="C00000"/>
                <w:lang w:val="en-US" w:eastAsia="zh-TW"/>
              </w:rPr>
              <w:t xml:space="preserve"> and protected areas</w:t>
            </w:r>
            <w:r w:rsidR="00E23878">
              <w:rPr>
                <w:rFonts w:eastAsia="Times New Roman" w:cstheme="minorHAnsi"/>
                <w:color w:val="C00000"/>
                <w:lang w:val="en-US" w:eastAsia="zh-TW"/>
              </w:rPr>
              <w:t xml:space="preserve"> activit</w:t>
            </w:r>
            <w:r>
              <w:rPr>
                <w:rFonts w:eastAsia="Times New Roman" w:cstheme="minorHAnsi"/>
                <w:color w:val="C00000"/>
                <w:lang w:val="en-US" w:eastAsia="zh-TW"/>
              </w:rPr>
              <w:t>i</w:t>
            </w:r>
            <w:r w:rsidR="00E23878">
              <w:rPr>
                <w:rFonts w:eastAsia="Times New Roman" w:cstheme="minorHAnsi"/>
                <w:color w:val="C00000"/>
                <w:lang w:val="en-US" w:eastAsia="zh-TW"/>
              </w:rPr>
              <w:t>es</w:t>
            </w:r>
          </w:p>
        </w:tc>
      </w:tr>
    </w:tbl>
    <w:p w14:paraId="2FF0B8EF" w14:textId="3670F716" w:rsidR="00A537CD" w:rsidRPr="001F526E" w:rsidRDefault="00A537CD" w:rsidP="001F526E">
      <w:pPr>
        <w:rPr>
          <w:rFonts w:cstheme="minorHAnsi"/>
          <w:color w:val="000000" w:themeColor="text1"/>
        </w:rPr>
      </w:pPr>
    </w:p>
    <w:p w14:paraId="3B59EF0F" w14:textId="5DE506D0" w:rsidR="004E363F" w:rsidRDefault="00CA524F" w:rsidP="004E363F">
      <w:pPr>
        <w:rPr>
          <w:rFonts w:cstheme="minorHAnsi"/>
          <w:b/>
          <w:bCs/>
        </w:rPr>
      </w:pPr>
      <w:r w:rsidRPr="005C6508">
        <w:rPr>
          <w:rFonts w:cstheme="minorHAnsi"/>
          <w:b/>
          <w:bCs/>
        </w:rPr>
        <w:t>A</w:t>
      </w:r>
      <w:r w:rsidR="003245A0" w:rsidRPr="005C6508">
        <w:rPr>
          <w:rFonts w:cstheme="minorHAnsi"/>
          <w:b/>
          <w:bCs/>
        </w:rPr>
        <w:t>nnex 1:</w:t>
      </w:r>
      <w:r w:rsidR="00D73C0A">
        <w:rPr>
          <w:rFonts w:cstheme="minorHAnsi"/>
          <w:b/>
          <w:bCs/>
        </w:rPr>
        <w:t xml:space="preserve"> Issues in c</w:t>
      </w:r>
      <w:r w:rsidR="00DE7BF1" w:rsidRPr="005C6508">
        <w:rPr>
          <w:rFonts w:cstheme="minorHAnsi"/>
          <w:b/>
          <w:bCs/>
        </w:rPr>
        <w:t>lassifyin</w:t>
      </w:r>
      <w:r w:rsidR="00257507">
        <w:rPr>
          <w:rFonts w:cstheme="minorHAnsi"/>
          <w:b/>
          <w:bCs/>
        </w:rPr>
        <w:t>g ecosystem management and restoration activities</w:t>
      </w:r>
      <w:r w:rsidR="00DE7BF1" w:rsidRPr="005C6508">
        <w:rPr>
          <w:rFonts w:cstheme="minorHAnsi"/>
          <w:b/>
          <w:bCs/>
        </w:rPr>
        <w:t xml:space="preserve"> in existing ISIC structure </w:t>
      </w:r>
    </w:p>
    <w:tbl>
      <w:tblPr>
        <w:tblStyle w:val="TableGrid"/>
        <w:tblW w:w="5000" w:type="pct"/>
        <w:tblLook w:val="04A0" w:firstRow="1" w:lastRow="0" w:firstColumn="1" w:lastColumn="0" w:noHBand="0" w:noVBand="1"/>
      </w:tblPr>
      <w:tblGrid>
        <w:gridCol w:w="2516"/>
        <w:gridCol w:w="3059"/>
        <w:gridCol w:w="4495"/>
      </w:tblGrid>
      <w:tr w:rsidR="001F2E25" w:rsidRPr="00D1718B" w14:paraId="45466CA9" w14:textId="77777777" w:rsidTr="00E21F80">
        <w:tc>
          <w:tcPr>
            <w:tcW w:w="1249" w:type="pct"/>
          </w:tcPr>
          <w:p w14:paraId="435DE499" w14:textId="77777777" w:rsidR="001F2E25" w:rsidRPr="00D1718B" w:rsidRDefault="001F2E25" w:rsidP="00195894">
            <w:pPr>
              <w:rPr>
                <w:rFonts w:cstheme="minorHAnsi"/>
                <w:b/>
                <w:bCs/>
                <w:color w:val="000000" w:themeColor="text1"/>
              </w:rPr>
            </w:pPr>
            <w:r w:rsidRPr="00D1718B">
              <w:rPr>
                <w:rFonts w:cstheme="minorHAnsi"/>
                <w:b/>
                <w:bCs/>
                <w:color w:val="000000" w:themeColor="text1"/>
              </w:rPr>
              <w:t xml:space="preserve">Relevant group/class in ISIC Rev.4 </w:t>
            </w:r>
          </w:p>
        </w:tc>
        <w:tc>
          <w:tcPr>
            <w:tcW w:w="1519" w:type="pct"/>
          </w:tcPr>
          <w:p w14:paraId="0417883E" w14:textId="77777777" w:rsidR="001F2E25" w:rsidRPr="00D1718B" w:rsidRDefault="001F2E25" w:rsidP="00195894">
            <w:pPr>
              <w:rPr>
                <w:rFonts w:cstheme="minorHAnsi"/>
                <w:b/>
                <w:bCs/>
                <w:color w:val="000000" w:themeColor="text1"/>
              </w:rPr>
            </w:pPr>
            <w:r w:rsidRPr="00D1718B">
              <w:rPr>
                <w:rFonts w:cstheme="minorHAnsi"/>
                <w:b/>
                <w:bCs/>
                <w:color w:val="000000" w:themeColor="text1"/>
              </w:rPr>
              <w:t xml:space="preserve">Description </w:t>
            </w:r>
          </w:p>
        </w:tc>
        <w:tc>
          <w:tcPr>
            <w:tcW w:w="2232" w:type="pct"/>
          </w:tcPr>
          <w:p w14:paraId="15D27104" w14:textId="77777777" w:rsidR="001F2E25" w:rsidRPr="00D1718B" w:rsidRDefault="001F2E25" w:rsidP="00195894">
            <w:pPr>
              <w:rPr>
                <w:rFonts w:cstheme="minorHAnsi"/>
                <w:b/>
                <w:bCs/>
                <w:color w:val="000000" w:themeColor="text1"/>
              </w:rPr>
            </w:pPr>
            <w:r w:rsidRPr="00D1718B">
              <w:rPr>
                <w:rFonts w:cstheme="minorHAnsi"/>
                <w:b/>
                <w:bCs/>
                <w:color w:val="000000" w:themeColor="text1"/>
              </w:rPr>
              <w:t>Issues</w:t>
            </w:r>
          </w:p>
        </w:tc>
      </w:tr>
      <w:tr w:rsidR="001F2E25" w:rsidRPr="00D1718B" w14:paraId="2BACD71B" w14:textId="77777777" w:rsidTr="00E21F80">
        <w:tc>
          <w:tcPr>
            <w:tcW w:w="1249" w:type="pct"/>
          </w:tcPr>
          <w:p w14:paraId="19CB4769" w14:textId="77777777" w:rsidR="001F2E25" w:rsidRPr="00D1718B" w:rsidRDefault="001F2E25" w:rsidP="00195894">
            <w:pPr>
              <w:rPr>
                <w:rFonts w:cstheme="minorHAnsi"/>
                <w:b/>
                <w:bCs/>
                <w:color w:val="000000" w:themeColor="text1"/>
              </w:rPr>
            </w:pPr>
            <w:r w:rsidRPr="00D1718B">
              <w:rPr>
                <w:rFonts w:cstheme="minorHAnsi"/>
                <w:color w:val="000000" w:themeColor="text1"/>
              </w:rPr>
              <w:t>Class 0161 (Support activities for crop production)</w:t>
            </w:r>
          </w:p>
        </w:tc>
        <w:tc>
          <w:tcPr>
            <w:tcW w:w="1519" w:type="pct"/>
          </w:tcPr>
          <w:p w14:paraId="267F3FF1" w14:textId="77777777" w:rsidR="001F2E25" w:rsidRPr="00D1718B" w:rsidRDefault="001F2E25" w:rsidP="00195894">
            <w:pPr>
              <w:rPr>
                <w:rFonts w:cstheme="minorHAnsi"/>
                <w:color w:val="000000" w:themeColor="text1"/>
              </w:rPr>
            </w:pPr>
            <w:r w:rsidRPr="00D1718B">
              <w:rPr>
                <w:rFonts w:cstheme="minorHAnsi"/>
                <w:color w:val="000000" w:themeColor="text1"/>
              </w:rPr>
              <w:t>Covers maintenance of land to keep it in good ecological condition for agriculture use</w:t>
            </w:r>
          </w:p>
          <w:p w14:paraId="7AC4CE40" w14:textId="77777777" w:rsidR="001F2E25" w:rsidRPr="00D1718B" w:rsidRDefault="001F2E25" w:rsidP="00195894">
            <w:pPr>
              <w:rPr>
                <w:rFonts w:cstheme="minorHAnsi"/>
                <w:b/>
                <w:bCs/>
                <w:color w:val="000000" w:themeColor="text1"/>
              </w:rPr>
            </w:pPr>
          </w:p>
        </w:tc>
        <w:tc>
          <w:tcPr>
            <w:tcW w:w="2232" w:type="pct"/>
          </w:tcPr>
          <w:p w14:paraId="6B2954F3" w14:textId="77777777" w:rsidR="001F2E25" w:rsidRPr="00D1718B" w:rsidRDefault="001F2E25" w:rsidP="00195894">
            <w:pPr>
              <w:rPr>
                <w:rFonts w:cstheme="minorHAnsi"/>
                <w:color w:val="000000" w:themeColor="text1"/>
              </w:rPr>
            </w:pPr>
            <w:r w:rsidRPr="00D1718B">
              <w:rPr>
                <w:rFonts w:cstheme="minorHAnsi"/>
                <w:color w:val="000000" w:themeColor="text1"/>
              </w:rPr>
              <w:t>The scope of this class only limited to land for agricultural use</w:t>
            </w:r>
          </w:p>
        </w:tc>
      </w:tr>
      <w:tr w:rsidR="001F2E25" w:rsidRPr="00D1718B" w14:paraId="68305D6F" w14:textId="77777777" w:rsidTr="00E21F80">
        <w:tc>
          <w:tcPr>
            <w:tcW w:w="1249" w:type="pct"/>
          </w:tcPr>
          <w:p w14:paraId="3BA36C6F" w14:textId="13D50B22" w:rsidR="001F2E25" w:rsidRPr="00D1718B" w:rsidRDefault="000641AB" w:rsidP="00195894">
            <w:pPr>
              <w:rPr>
                <w:rFonts w:cstheme="minorHAnsi"/>
                <w:color w:val="000000" w:themeColor="text1"/>
              </w:rPr>
            </w:pPr>
            <w:r>
              <w:rPr>
                <w:rFonts w:cstheme="minorHAnsi"/>
                <w:color w:val="000000" w:themeColor="text1"/>
              </w:rPr>
              <w:t>Class</w:t>
            </w:r>
            <w:r w:rsidR="001F2E25" w:rsidRPr="00D1718B">
              <w:rPr>
                <w:rFonts w:cstheme="minorHAnsi"/>
                <w:color w:val="000000" w:themeColor="text1"/>
              </w:rPr>
              <w:t xml:space="preserve"> 813</w:t>
            </w:r>
            <w:r>
              <w:rPr>
                <w:rFonts w:cstheme="minorHAnsi"/>
                <w:color w:val="000000" w:themeColor="text1"/>
              </w:rPr>
              <w:t>0</w:t>
            </w:r>
            <w:r w:rsidR="001F2E25" w:rsidRPr="00D1718B">
              <w:rPr>
                <w:rFonts w:cstheme="minorHAnsi"/>
                <w:color w:val="000000" w:themeColor="text1"/>
              </w:rPr>
              <w:t xml:space="preserve"> (Services to buildings and landscape activities)</w:t>
            </w:r>
          </w:p>
        </w:tc>
        <w:tc>
          <w:tcPr>
            <w:tcW w:w="1519" w:type="pct"/>
          </w:tcPr>
          <w:p w14:paraId="0783A6A2" w14:textId="4135DA11" w:rsidR="001F2E25" w:rsidRPr="00D1718B" w:rsidRDefault="001F2E25" w:rsidP="00195894">
            <w:pPr>
              <w:rPr>
                <w:rFonts w:cstheme="minorHAnsi"/>
                <w:color w:val="000000" w:themeColor="text1"/>
              </w:rPr>
            </w:pPr>
            <w:r w:rsidRPr="00D1718B">
              <w:rPr>
                <w:rFonts w:cstheme="minorHAnsi"/>
                <w:color w:val="000000" w:themeColor="text1"/>
              </w:rPr>
              <w:t xml:space="preserve">Covers maintenance of land </w:t>
            </w:r>
            <w:proofErr w:type="gramStart"/>
            <w:r w:rsidRPr="00D1718B">
              <w:rPr>
                <w:rFonts w:cstheme="minorHAnsi"/>
                <w:color w:val="000000" w:themeColor="text1"/>
              </w:rPr>
              <w:t>in order to</w:t>
            </w:r>
            <w:proofErr w:type="gramEnd"/>
            <w:r w:rsidRPr="00D1718B">
              <w:rPr>
                <w:rFonts w:cstheme="minorHAnsi"/>
                <w:color w:val="000000" w:themeColor="text1"/>
              </w:rPr>
              <w:t xml:space="preserve"> keep it in good ecological condition</w:t>
            </w:r>
          </w:p>
        </w:tc>
        <w:tc>
          <w:tcPr>
            <w:tcW w:w="2232" w:type="pct"/>
          </w:tcPr>
          <w:p w14:paraId="609C5331" w14:textId="6E9D15AD" w:rsidR="001F2E25" w:rsidRPr="00D1718B" w:rsidRDefault="00052F56" w:rsidP="00195894">
            <w:pPr>
              <w:rPr>
                <w:rFonts w:cstheme="minorHAnsi"/>
                <w:color w:val="000000" w:themeColor="text1"/>
              </w:rPr>
            </w:pPr>
            <w:r>
              <w:rPr>
                <w:rFonts w:cstheme="minorHAnsi"/>
                <w:color w:val="000000" w:themeColor="text1"/>
              </w:rPr>
              <w:t>The</w:t>
            </w:r>
            <w:r w:rsidR="00DD2107">
              <w:rPr>
                <w:rFonts w:cstheme="minorHAnsi"/>
                <w:color w:val="000000" w:themeColor="text1"/>
              </w:rPr>
              <w:t xml:space="preserve"> focus of this </w:t>
            </w:r>
            <w:r>
              <w:rPr>
                <w:rFonts w:cstheme="minorHAnsi"/>
                <w:color w:val="000000" w:themeColor="text1"/>
              </w:rPr>
              <w:t xml:space="preserve">class is to cover </w:t>
            </w:r>
            <w:r w:rsidR="00DD2107">
              <w:rPr>
                <w:rFonts w:cstheme="minorHAnsi"/>
                <w:color w:val="000000" w:themeColor="text1"/>
              </w:rPr>
              <w:t xml:space="preserve">the </w:t>
            </w:r>
            <w:r w:rsidR="00A035C0">
              <w:rPr>
                <w:rFonts w:cstheme="minorHAnsi"/>
                <w:color w:val="000000" w:themeColor="text1"/>
              </w:rPr>
              <w:t>planting, care and maintenance of parks, gardens and greenery for bu</w:t>
            </w:r>
            <w:r w:rsidR="00A963E1">
              <w:rPr>
                <w:rFonts w:cstheme="minorHAnsi"/>
                <w:color w:val="000000" w:themeColor="text1"/>
              </w:rPr>
              <w:t>i</w:t>
            </w:r>
            <w:r w:rsidR="00A035C0">
              <w:rPr>
                <w:rFonts w:cstheme="minorHAnsi"/>
                <w:color w:val="000000" w:themeColor="text1"/>
              </w:rPr>
              <w:t>l</w:t>
            </w:r>
            <w:r w:rsidR="00A963E1">
              <w:rPr>
                <w:rFonts w:cstheme="minorHAnsi"/>
                <w:color w:val="000000" w:themeColor="text1"/>
              </w:rPr>
              <w:t>dings and infrastructure</w:t>
            </w:r>
            <w:r w:rsidR="00AF7620">
              <w:rPr>
                <w:rFonts w:cstheme="minorHAnsi"/>
                <w:color w:val="000000" w:themeColor="text1"/>
              </w:rPr>
              <w:t xml:space="preserve">, rather than </w:t>
            </w:r>
            <w:r w:rsidR="00ED040F">
              <w:rPr>
                <w:rFonts w:cstheme="minorHAnsi"/>
                <w:color w:val="000000" w:themeColor="text1"/>
              </w:rPr>
              <w:t xml:space="preserve">conservation and restoration of ecosystem. </w:t>
            </w:r>
          </w:p>
        </w:tc>
      </w:tr>
      <w:tr w:rsidR="009B7815" w:rsidRPr="00D1718B" w14:paraId="0C83D981" w14:textId="77777777" w:rsidTr="00E21F80">
        <w:tc>
          <w:tcPr>
            <w:tcW w:w="1249" w:type="pct"/>
          </w:tcPr>
          <w:p w14:paraId="167A22BD" w14:textId="2DA8FE89" w:rsidR="009B7815" w:rsidRPr="00D1718B" w:rsidRDefault="00B63386" w:rsidP="00195894">
            <w:pPr>
              <w:rPr>
                <w:rFonts w:cstheme="minorHAnsi"/>
                <w:color w:val="000000" w:themeColor="text1"/>
              </w:rPr>
            </w:pPr>
            <w:r>
              <w:rPr>
                <w:rFonts w:eastAsia="Times New Roman" w:cstheme="minorHAnsi"/>
                <w:color w:val="000000" w:themeColor="text1"/>
                <w:lang w:val="en-US" w:eastAsia="zh-TW"/>
              </w:rPr>
              <w:t xml:space="preserve">Class 8412 </w:t>
            </w:r>
            <w:r w:rsidR="00C01BCD">
              <w:rPr>
                <w:rFonts w:eastAsia="Times New Roman" w:cstheme="minorHAnsi"/>
                <w:color w:val="000000" w:themeColor="text1"/>
                <w:lang w:val="en-US" w:eastAsia="zh-TW"/>
              </w:rPr>
              <w:t>(</w:t>
            </w:r>
            <w:r w:rsidR="00353FC8">
              <w:rPr>
                <w:rFonts w:eastAsia="Times New Roman" w:cstheme="minorHAnsi"/>
                <w:color w:val="000000" w:themeColor="text1"/>
                <w:lang w:val="en-US" w:eastAsia="zh-TW"/>
              </w:rPr>
              <w:t xml:space="preserve">Regulation of the activities of providing health care, education, cultural </w:t>
            </w:r>
            <w:proofErr w:type="gramStart"/>
            <w:r w:rsidR="00353FC8">
              <w:rPr>
                <w:rFonts w:eastAsia="Times New Roman" w:cstheme="minorHAnsi"/>
                <w:color w:val="000000" w:themeColor="text1"/>
                <w:lang w:val="en-US" w:eastAsia="zh-TW"/>
              </w:rPr>
              <w:t>services</w:t>
            </w:r>
            <w:proofErr w:type="gramEnd"/>
            <w:r w:rsidR="00353FC8">
              <w:rPr>
                <w:rFonts w:eastAsia="Times New Roman" w:cstheme="minorHAnsi"/>
                <w:color w:val="000000" w:themeColor="text1"/>
                <w:lang w:val="en-US" w:eastAsia="zh-TW"/>
              </w:rPr>
              <w:t xml:space="preserve"> and other social services, excluding social security</w:t>
            </w:r>
            <w:r w:rsidR="00C01BCD">
              <w:rPr>
                <w:rFonts w:eastAsia="Times New Roman" w:cstheme="minorHAnsi"/>
                <w:color w:val="000000" w:themeColor="text1"/>
                <w:lang w:val="en-US" w:eastAsia="zh-TW"/>
              </w:rPr>
              <w:t>)</w:t>
            </w:r>
          </w:p>
        </w:tc>
        <w:tc>
          <w:tcPr>
            <w:tcW w:w="1519" w:type="pct"/>
          </w:tcPr>
          <w:p w14:paraId="66936B00" w14:textId="67CD1D68" w:rsidR="009B7815" w:rsidRPr="00D1718B" w:rsidRDefault="00C01BCD" w:rsidP="00195894">
            <w:pPr>
              <w:rPr>
                <w:rFonts w:cstheme="minorHAnsi"/>
                <w:color w:val="000000" w:themeColor="text1"/>
              </w:rPr>
            </w:pPr>
            <w:r>
              <w:rPr>
                <w:rFonts w:cstheme="minorHAnsi"/>
                <w:color w:val="000000" w:themeColor="text1"/>
              </w:rPr>
              <w:t>Covers</w:t>
            </w:r>
            <w:r w:rsidR="007B503C">
              <w:rPr>
                <w:rFonts w:cstheme="minorHAnsi"/>
                <w:color w:val="000000" w:themeColor="text1"/>
              </w:rPr>
              <w:t xml:space="preserve"> public administration of programmes aimed to increase personal well-being, including </w:t>
            </w:r>
            <w:r>
              <w:rPr>
                <w:rFonts w:cstheme="minorHAnsi"/>
                <w:color w:val="000000" w:themeColor="text1"/>
              </w:rPr>
              <w:t>administration of environmental protection programmes</w:t>
            </w:r>
          </w:p>
        </w:tc>
        <w:tc>
          <w:tcPr>
            <w:tcW w:w="2232" w:type="pct"/>
          </w:tcPr>
          <w:p w14:paraId="407CBDA2" w14:textId="5130E92C" w:rsidR="009B7815" w:rsidRPr="00D1718B" w:rsidRDefault="0000062B" w:rsidP="00195894">
            <w:pPr>
              <w:rPr>
                <w:rFonts w:cstheme="minorHAnsi"/>
                <w:color w:val="000000" w:themeColor="text1"/>
              </w:rPr>
            </w:pPr>
            <w:r>
              <w:rPr>
                <w:rFonts w:cstheme="minorHAnsi"/>
                <w:color w:val="000000" w:themeColor="text1"/>
              </w:rPr>
              <w:t>Public administration programme</w:t>
            </w:r>
            <w:r w:rsidR="003F49F8">
              <w:rPr>
                <w:rFonts w:cstheme="minorHAnsi"/>
                <w:color w:val="000000" w:themeColor="text1"/>
              </w:rPr>
              <w:t xml:space="preserve"> on</w:t>
            </w:r>
            <w:r w:rsidR="002E2C64">
              <w:rPr>
                <w:rFonts w:cstheme="minorHAnsi"/>
                <w:color w:val="000000" w:themeColor="text1"/>
              </w:rPr>
              <w:t xml:space="preserve"> climate change and ecosystem protection restoration is become more prominent </w:t>
            </w:r>
            <w:r w:rsidR="007222C0">
              <w:rPr>
                <w:rFonts w:cstheme="minorHAnsi"/>
                <w:color w:val="000000" w:themeColor="text1"/>
              </w:rPr>
              <w:t xml:space="preserve">and become a major element </w:t>
            </w:r>
            <w:r w:rsidR="003F49F8">
              <w:rPr>
                <w:rFonts w:cstheme="minorHAnsi"/>
                <w:color w:val="000000" w:themeColor="text1"/>
              </w:rPr>
              <w:t>of the government policy on sustainable development.</w:t>
            </w:r>
            <w:r w:rsidR="00DD0C54">
              <w:rPr>
                <w:rFonts w:cstheme="minorHAnsi"/>
                <w:color w:val="000000" w:themeColor="text1"/>
              </w:rPr>
              <w:t xml:space="preserve"> The current class does not explicit reflect such activities. </w:t>
            </w:r>
          </w:p>
        </w:tc>
      </w:tr>
      <w:tr w:rsidR="00EA7428" w:rsidRPr="00D1718B" w14:paraId="72AF9D0E" w14:textId="77777777" w:rsidTr="00E21F80">
        <w:tc>
          <w:tcPr>
            <w:tcW w:w="1249" w:type="pct"/>
          </w:tcPr>
          <w:p w14:paraId="40CF6E5B" w14:textId="23953BEE" w:rsidR="00EA7428" w:rsidRDefault="00EA7428" w:rsidP="00195894">
            <w:pPr>
              <w:rPr>
                <w:rFonts w:eastAsia="Times New Roman" w:cstheme="minorHAnsi"/>
                <w:color w:val="000000" w:themeColor="text1"/>
                <w:lang w:val="en-US" w:eastAsia="zh-TW"/>
              </w:rPr>
            </w:pPr>
            <w:r>
              <w:rPr>
                <w:rFonts w:eastAsia="Times New Roman" w:cstheme="minorHAnsi"/>
                <w:color w:val="000000" w:themeColor="text1"/>
                <w:lang w:val="en-US" w:eastAsia="zh-TW"/>
              </w:rPr>
              <w:t>Class 9103</w:t>
            </w:r>
            <w:r w:rsidR="003956C0">
              <w:rPr>
                <w:rFonts w:eastAsia="Times New Roman" w:cstheme="minorHAnsi"/>
                <w:color w:val="000000" w:themeColor="text1"/>
                <w:lang w:val="en-US" w:eastAsia="zh-TW"/>
              </w:rPr>
              <w:t xml:space="preserve"> (Botanical activities and operation of historical sites and building</w:t>
            </w:r>
          </w:p>
        </w:tc>
        <w:tc>
          <w:tcPr>
            <w:tcW w:w="1519" w:type="pct"/>
          </w:tcPr>
          <w:p w14:paraId="70C97E22" w14:textId="48493E93" w:rsidR="00EA7428" w:rsidRDefault="003C3574" w:rsidP="003C3574">
            <w:pPr>
              <w:rPr>
                <w:rFonts w:cstheme="minorHAnsi"/>
                <w:color w:val="000000" w:themeColor="text1"/>
              </w:rPr>
            </w:pPr>
            <w:r>
              <w:rPr>
                <w:rFonts w:cstheme="minorHAnsi"/>
                <w:color w:val="000000" w:themeColor="text1"/>
                <w:lang w:val="en-US"/>
              </w:rPr>
              <w:t>Cover</w:t>
            </w:r>
            <w:r w:rsidR="007B503C">
              <w:rPr>
                <w:rFonts w:cstheme="minorHAnsi"/>
                <w:color w:val="000000" w:themeColor="text1"/>
                <w:lang w:val="en-US"/>
              </w:rPr>
              <w:t>s</w:t>
            </w:r>
            <w:r w:rsidRPr="003C3574">
              <w:rPr>
                <w:rFonts w:cstheme="minorHAnsi"/>
                <w:color w:val="000000" w:themeColor="text1"/>
              </w:rPr>
              <w:t xml:space="preserve"> includes</w:t>
            </w:r>
            <w:r>
              <w:rPr>
                <w:rFonts w:cstheme="minorHAnsi"/>
                <w:color w:val="000000" w:themeColor="text1"/>
              </w:rPr>
              <w:t xml:space="preserve"> </w:t>
            </w:r>
            <w:r w:rsidRPr="003C3574">
              <w:rPr>
                <w:rFonts w:cstheme="minorHAnsi"/>
                <w:color w:val="000000" w:themeColor="text1"/>
              </w:rPr>
              <w:t>operation of botanical and zoological gardens</w:t>
            </w:r>
            <w:r>
              <w:rPr>
                <w:rFonts w:cstheme="minorHAnsi"/>
                <w:color w:val="000000" w:themeColor="text1"/>
              </w:rPr>
              <w:t xml:space="preserve"> and</w:t>
            </w:r>
            <w:r w:rsidRPr="003C3574">
              <w:rPr>
                <w:rFonts w:cstheme="minorHAnsi"/>
                <w:color w:val="000000" w:themeColor="text1"/>
              </w:rPr>
              <w:t xml:space="preserve"> operation of nature reserves</w:t>
            </w:r>
            <w:r>
              <w:rPr>
                <w:rFonts w:cstheme="minorHAnsi"/>
                <w:color w:val="000000" w:themeColor="text1"/>
              </w:rPr>
              <w:t>.</w:t>
            </w:r>
          </w:p>
        </w:tc>
        <w:tc>
          <w:tcPr>
            <w:tcW w:w="2232" w:type="pct"/>
          </w:tcPr>
          <w:p w14:paraId="7CF8DFD3" w14:textId="58862397" w:rsidR="00EA7428" w:rsidRPr="00D1718B" w:rsidRDefault="00FC1E45" w:rsidP="00195894">
            <w:pPr>
              <w:rPr>
                <w:rFonts w:cstheme="minorHAnsi"/>
                <w:color w:val="000000" w:themeColor="text1"/>
              </w:rPr>
            </w:pPr>
            <w:r>
              <w:rPr>
                <w:rFonts w:cstheme="minorHAnsi"/>
                <w:color w:val="000000" w:themeColor="text1"/>
                <w:lang w:val="en-IE"/>
              </w:rPr>
              <w:t>Operation activities of botanical and zoological gardens, which are the operation activities to meet recreational interests, is different from the operation activities of nature reserves including protected area, which are operation activities to preserve nature and protect ecosystem biodiversity.</w:t>
            </w:r>
          </w:p>
        </w:tc>
      </w:tr>
    </w:tbl>
    <w:p w14:paraId="33C34912" w14:textId="77777777" w:rsidR="0075109F" w:rsidRPr="005C6508" w:rsidRDefault="0075109F" w:rsidP="00E21F80">
      <w:pPr>
        <w:rPr>
          <w:rFonts w:cstheme="minorHAnsi"/>
          <w:color w:val="000000" w:themeColor="text1"/>
        </w:rPr>
      </w:pPr>
    </w:p>
    <w:sectPr w:rsidR="0075109F" w:rsidRPr="005C6508" w:rsidSect="00CA524F">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5C6EC" w14:textId="77777777" w:rsidR="00BC1443" w:rsidRDefault="00BC1443" w:rsidP="00CA463B">
      <w:pPr>
        <w:spacing w:after="0" w:line="240" w:lineRule="auto"/>
      </w:pPr>
      <w:r>
        <w:separator/>
      </w:r>
    </w:p>
  </w:endnote>
  <w:endnote w:type="continuationSeparator" w:id="0">
    <w:p w14:paraId="3E3F017C" w14:textId="77777777" w:rsidR="00BC1443" w:rsidRDefault="00BC1443" w:rsidP="00CA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F128C" w14:textId="77777777" w:rsidR="00BC1443" w:rsidRDefault="00BC1443" w:rsidP="00CA463B">
      <w:pPr>
        <w:spacing w:after="0" w:line="240" w:lineRule="auto"/>
      </w:pPr>
      <w:r>
        <w:separator/>
      </w:r>
    </w:p>
  </w:footnote>
  <w:footnote w:type="continuationSeparator" w:id="0">
    <w:p w14:paraId="70A321A9" w14:textId="77777777" w:rsidR="00BC1443" w:rsidRDefault="00BC1443" w:rsidP="00CA463B">
      <w:pPr>
        <w:spacing w:after="0" w:line="240" w:lineRule="auto"/>
      </w:pPr>
      <w:r>
        <w:continuationSeparator/>
      </w:r>
    </w:p>
  </w:footnote>
  <w:footnote w:id="1">
    <w:p w14:paraId="35FEBA8F" w14:textId="37CD0FF7" w:rsidR="007848CA" w:rsidRPr="007848CA" w:rsidRDefault="007848CA">
      <w:pPr>
        <w:pStyle w:val="FootnoteText"/>
        <w:rPr>
          <w:lang w:val="en-US"/>
        </w:rPr>
      </w:pPr>
      <w:r>
        <w:rPr>
          <w:rStyle w:val="FootnoteReference"/>
        </w:rPr>
        <w:footnoteRef/>
      </w:r>
      <w:r>
        <w:t xml:space="preserve"> </w:t>
      </w:r>
      <w:r w:rsidR="00A468F4" w:rsidRPr="00A468F4">
        <w:t>https://www.cbd.int/doc/c/abb5/591f/2e46096d3f0330b08ce87a45/wg2020-03-03-en.pdf</w:t>
      </w:r>
    </w:p>
  </w:footnote>
  <w:footnote w:id="2">
    <w:p w14:paraId="79F6093F" w14:textId="78644479" w:rsidR="009D48BA" w:rsidRPr="009D48BA" w:rsidRDefault="009D48BA">
      <w:pPr>
        <w:pStyle w:val="FootnoteText"/>
        <w:rPr>
          <w:lang w:val="en-US"/>
        </w:rPr>
      </w:pPr>
      <w:r>
        <w:rPr>
          <w:rStyle w:val="FootnoteReference"/>
        </w:rPr>
        <w:footnoteRef/>
      </w:r>
      <w:r>
        <w:t xml:space="preserve"> </w:t>
      </w:r>
      <w:r w:rsidRPr="009D48BA">
        <w:t>https://www.decadeonrestoration.org/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02952"/>
    <w:multiLevelType w:val="hybridMultilevel"/>
    <w:tmpl w:val="BBB0DA98"/>
    <w:lvl w:ilvl="0" w:tplc="14090001">
      <w:start w:val="1"/>
      <w:numFmt w:val="bullet"/>
      <w:lvlText w:val=""/>
      <w:lvlJc w:val="left"/>
      <w:pPr>
        <w:ind w:left="363" w:hanging="360"/>
      </w:pPr>
      <w:rPr>
        <w:rFonts w:ascii="Symbol" w:hAnsi="Symbol" w:hint="default"/>
      </w:rPr>
    </w:lvl>
    <w:lvl w:ilvl="1" w:tplc="45343148">
      <w:numFmt w:val="bullet"/>
      <w:lvlText w:val="-"/>
      <w:lvlJc w:val="left"/>
      <w:pPr>
        <w:ind w:left="1443" w:hanging="360"/>
      </w:pPr>
      <w:rPr>
        <w:rFonts w:ascii="Calibri" w:eastAsiaTheme="minorHAnsi" w:hAnsi="Calibri" w:cs="Calibri" w:hint="default"/>
      </w:rPr>
    </w:lvl>
    <w:lvl w:ilvl="2" w:tplc="14090005" w:tentative="1">
      <w:start w:val="1"/>
      <w:numFmt w:val="bullet"/>
      <w:lvlText w:val=""/>
      <w:lvlJc w:val="left"/>
      <w:pPr>
        <w:ind w:left="2163" w:hanging="360"/>
      </w:pPr>
      <w:rPr>
        <w:rFonts w:ascii="Wingdings" w:hAnsi="Wingdings" w:hint="default"/>
      </w:rPr>
    </w:lvl>
    <w:lvl w:ilvl="3" w:tplc="14090001" w:tentative="1">
      <w:start w:val="1"/>
      <w:numFmt w:val="bullet"/>
      <w:lvlText w:val=""/>
      <w:lvlJc w:val="left"/>
      <w:pPr>
        <w:ind w:left="2883" w:hanging="360"/>
      </w:pPr>
      <w:rPr>
        <w:rFonts w:ascii="Symbol" w:hAnsi="Symbol" w:hint="default"/>
      </w:rPr>
    </w:lvl>
    <w:lvl w:ilvl="4" w:tplc="14090003" w:tentative="1">
      <w:start w:val="1"/>
      <w:numFmt w:val="bullet"/>
      <w:lvlText w:val="o"/>
      <w:lvlJc w:val="left"/>
      <w:pPr>
        <w:ind w:left="3603" w:hanging="360"/>
      </w:pPr>
      <w:rPr>
        <w:rFonts w:ascii="Courier New" w:hAnsi="Courier New" w:cs="Courier New" w:hint="default"/>
      </w:rPr>
    </w:lvl>
    <w:lvl w:ilvl="5" w:tplc="14090005" w:tentative="1">
      <w:start w:val="1"/>
      <w:numFmt w:val="bullet"/>
      <w:lvlText w:val=""/>
      <w:lvlJc w:val="left"/>
      <w:pPr>
        <w:ind w:left="4323" w:hanging="360"/>
      </w:pPr>
      <w:rPr>
        <w:rFonts w:ascii="Wingdings" w:hAnsi="Wingdings" w:hint="default"/>
      </w:rPr>
    </w:lvl>
    <w:lvl w:ilvl="6" w:tplc="14090001" w:tentative="1">
      <w:start w:val="1"/>
      <w:numFmt w:val="bullet"/>
      <w:lvlText w:val=""/>
      <w:lvlJc w:val="left"/>
      <w:pPr>
        <w:ind w:left="5043" w:hanging="360"/>
      </w:pPr>
      <w:rPr>
        <w:rFonts w:ascii="Symbol" w:hAnsi="Symbol" w:hint="default"/>
      </w:rPr>
    </w:lvl>
    <w:lvl w:ilvl="7" w:tplc="14090003" w:tentative="1">
      <w:start w:val="1"/>
      <w:numFmt w:val="bullet"/>
      <w:lvlText w:val="o"/>
      <w:lvlJc w:val="left"/>
      <w:pPr>
        <w:ind w:left="5763" w:hanging="360"/>
      </w:pPr>
      <w:rPr>
        <w:rFonts w:ascii="Courier New" w:hAnsi="Courier New" w:cs="Courier New" w:hint="default"/>
      </w:rPr>
    </w:lvl>
    <w:lvl w:ilvl="8" w:tplc="14090005" w:tentative="1">
      <w:start w:val="1"/>
      <w:numFmt w:val="bullet"/>
      <w:lvlText w:val=""/>
      <w:lvlJc w:val="left"/>
      <w:pPr>
        <w:ind w:left="6483" w:hanging="360"/>
      </w:pPr>
      <w:rPr>
        <w:rFonts w:ascii="Wingdings" w:hAnsi="Wingdings" w:hint="default"/>
      </w:rPr>
    </w:lvl>
  </w:abstractNum>
  <w:abstractNum w:abstractNumId="1" w15:restartNumberingAfterBreak="0">
    <w:nsid w:val="1D29777C"/>
    <w:multiLevelType w:val="hybridMultilevel"/>
    <w:tmpl w:val="441E8C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97A5909"/>
    <w:multiLevelType w:val="hybridMultilevel"/>
    <w:tmpl w:val="EDCC3E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B842DA5"/>
    <w:multiLevelType w:val="hybridMultilevel"/>
    <w:tmpl w:val="AB14D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B84E23"/>
    <w:multiLevelType w:val="hybridMultilevel"/>
    <w:tmpl w:val="9D34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B2F0E"/>
    <w:multiLevelType w:val="hybridMultilevel"/>
    <w:tmpl w:val="963642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B365A"/>
    <w:multiLevelType w:val="hybridMultilevel"/>
    <w:tmpl w:val="C5F2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43964"/>
    <w:multiLevelType w:val="hybridMultilevel"/>
    <w:tmpl w:val="F3189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7F96503"/>
    <w:multiLevelType w:val="hybridMultilevel"/>
    <w:tmpl w:val="D9FAD47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52526C4"/>
    <w:multiLevelType w:val="hybridMultilevel"/>
    <w:tmpl w:val="CEB6A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B244A8"/>
    <w:multiLevelType w:val="hybridMultilevel"/>
    <w:tmpl w:val="60D8A3B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9315CBD"/>
    <w:multiLevelType w:val="hybridMultilevel"/>
    <w:tmpl w:val="10A61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32777D"/>
    <w:multiLevelType w:val="hybridMultilevel"/>
    <w:tmpl w:val="9CA4B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275CC"/>
    <w:multiLevelType w:val="hybridMultilevel"/>
    <w:tmpl w:val="1F4C0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F582DB5"/>
    <w:multiLevelType w:val="hybridMultilevel"/>
    <w:tmpl w:val="B0AEB9AE"/>
    <w:lvl w:ilvl="0" w:tplc="CA28EAC2">
      <w:numFmt w:val="bullet"/>
      <w:lvlText w:val="-"/>
      <w:lvlJc w:val="left"/>
      <w:pPr>
        <w:ind w:left="720" w:hanging="360"/>
      </w:pPr>
      <w:rPr>
        <w:rFonts w:ascii="Palatino Linotype" w:eastAsiaTheme="minorHAnsi" w:hAnsi="Palatino Linotype" w:cstheme="minorBidi"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10"/>
  </w:num>
  <w:num w:numId="6">
    <w:abstractNumId w:val="14"/>
  </w:num>
  <w:num w:numId="7">
    <w:abstractNumId w:val="5"/>
  </w:num>
  <w:num w:numId="8">
    <w:abstractNumId w:val="6"/>
  </w:num>
  <w:num w:numId="9">
    <w:abstractNumId w:val="2"/>
  </w:num>
  <w:num w:numId="10">
    <w:abstractNumId w:val="11"/>
  </w:num>
  <w:num w:numId="11">
    <w:abstractNumId w:val="9"/>
  </w:num>
  <w:num w:numId="12">
    <w:abstractNumId w:val="3"/>
  </w:num>
  <w:num w:numId="13">
    <w:abstractNumId w:val="1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47"/>
    <w:rsid w:val="0000062B"/>
    <w:rsid w:val="00000E3B"/>
    <w:rsid w:val="000011C1"/>
    <w:rsid w:val="00005C93"/>
    <w:rsid w:val="000064B6"/>
    <w:rsid w:val="00013657"/>
    <w:rsid w:val="00022EC8"/>
    <w:rsid w:val="00022FC2"/>
    <w:rsid w:val="00032BD1"/>
    <w:rsid w:val="00035934"/>
    <w:rsid w:val="0004399A"/>
    <w:rsid w:val="00047063"/>
    <w:rsid w:val="00052B75"/>
    <w:rsid w:val="00052F56"/>
    <w:rsid w:val="000641AB"/>
    <w:rsid w:val="000701DD"/>
    <w:rsid w:val="000714F4"/>
    <w:rsid w:val="000738B6"/>
    <w:rsid w:val="00075569"/>
    <w:rsid w:val="000804A0"/>
    <w:rsid w:val="000842FC"/>
    <w:rsid w:val="0008646F"/>
    <w:rsid w:val="00097A91"/>
    <w:rsid w:val="000A109B"/>
    <w:rsid w:val="000B7D65"/>
    <w:rsid w:val="000C06D5"/>
    <w:rsid w:val="000C213B"/>
    <w:rsid w:val="000C476F"/>
    <w:rsid w:val="000C6D02"/>
    <w:rsid w:val="000D6623"/>
    <w:rsid w:val="000D7871"/>
    <w:rsid w:val="000E2F3B"/>
    <w:rsid w:val="000F16B9"/>
    <w:rsid w:val="00101ED9"/>
    <w:rsid w:val="0010676E"/>
    <w:rsid w:val="001104C0"/>
    <w:rsid w:val="00115DEF"/>
    <w:rsid w:val="001161D4"/>
    <w:rsid w:val="00116CC1"/>
    <w:rsid w:val="00120559"/>
    <w:rsid w:val="001264BE"/>
    <w:rsid w:val="0014052F"/>
    <w:rsid w:val="00143936"/>
    <w:rsid w:val="00151D05"/>
    <w:rsid w:val="001553A0"/>
    <w:rsid w:val="00170120"/>
    <w:rsid w:val="001745E2"/>
    <w:rsid w:val="00181BDD"/>
    <w:rsid w:val="0019235E"/>
    <w:rsid w:val="00193F10"/>
    <w:rsid w:val="00194B58"/>
    <w:rsid w:val="0019527E"/>
    <w:rsid w:val="0019716D"/>
    <w:rsid w:val="001A4CB4"/>
    <w:rsid w:val="001A7CA6"/>
    <w:rsid w:val="001C7239"/>
    <w:rsid w:val="001D0534"/>
    <w:rsid w:val="001D1C9E"/>
    <w:rsid w:val="001E12E6"/>
    <w:rsid w:val="001F2E25"/>
    <w:rsid w:val="001F526E"/>
    <w:rsid w:val="00200E06"/>
    <w:rsid w:val="0020439A"/>
    <w:rsid w:val="00205476"/>
    <w:rsid w:val="002059B4"/>
    <w:rsid w:val="00210659"/>
    <w:rsid w:val="00213EBE"/>
    <w:rsid w:val="00222686"/>
    <w:rsid w:val="002349B2"/>
    <w:rsid w:val="00234F5E"/>
    <w:rsid w:val="00257507"/>
    <w:rsid w:val="00260738"/>
    <w:rsid w:val="00275413"/>
    <w:rsid w:val="00281FB7"/>
    <w:rsid w:val="002841E9"/>
    <w:rsid w:val="00285C05"/>
    <w:rsid w:val="00286685"/>
    <w:rsid w:val="0029046B"/>
    <w:rsid w:val="002A0F68"/>
    <w:rsid w:val="002A1B2D"/>
    <w:rsid w:val="002A7F06"/>
    <w:rsid w:val="002B0429"/>
    <w:rsid w:val="002D180C"/>
    <w:rsid w:val="002D5F2E"/>
    <w:rsid w:val="002D604A"/>
    <w:rsid w:val="002E2C64"/>
    <w:rsid w:val="002F100F"/>
    <w:rsid w:val="002F5200"/>
    <w:rsid w:val="002F5845"/>
    <w:rsid w:val="002F6857"/>
    <w:rsid w:val="00302D41"/>
    <w:rsid w:val="003046F4"/>
    <w:rsid w:val="00305E05"/>
    <w:rsid w:val="00314836"/>
    <w:rsid w:val="0031693D"/>
    <w:rsid w:val="0032065A"/>
    <w:rsid w:val="00323F58"/>
    <w:rsid w:val="003245A0"/>
    <w:rsid w:val="00324DEC"/>
    <w:rsid w:val="00326A50"/>
    <w:rsid w:val="00330396"/>
    <w:rsid w:val="00332ED7"/>
    <w:rsid w:val="00334F79"/>
    <w:rsid w:val="0033731B"/>
    <w:rsid w:val="00347723"/>
    <w:rsid w:val="003508A9"/>
    <w:rsid w:val="00353FC8"/>
    <w:rsid w:val="003563E5"/>
    <w:rsid w:val="00363FE1"/>
    <w:rsid w:val="003750CC"/>
    <w:rsid w:val="00376B8D"/>
    <w:rsid w:val="00376C22"/>
    <w:rsid w:val="0038452A"/>
    <w:rsid w:val="00391E07"/>
    <w:rsid w:val="00393C36"/>
    <w:rsid w:val="003956C0"/>
    <w:rsid w:val="00396A0B"/>
    <w:rsid w:val="003A295F"/>
    <w:rsid w:val="003A732E"/>
    <w:rsid w:val="003C1029"/>
    <w:rsid w:val="003C3574"/>
    <w:rsid w:val="003C3A4F"/>
    <w:rsid w:val="003C3BA2"/>
    <w:rsid w:val="003D4905"/>
    <w:rsid w:val="003D5091"/>
    <w:rsid w:val="003D54C1"/>
    <w:rsid w:val="003E11F1"/>
    <w:rsid w:val="003E5717"/>
    <w:rsid w:val="003F1DC7"/>
    <w:rsid w:val="003F3D98"/>
    <w:rsid w:val="003F49F8"/>
    <w:rsid w:val="003F5CBC"/>
    <w:rsid w:val="00403865"/>
    <w:rsid w:val="004078FD"/>
    <w:rsid w:val="00416DB3"/>
    <w:rsid w:val="0041763D"/>
    <w:rsid w:val="0042406F"/>
    <w:rsid w:val="00433242"/>
    <w:rsid w:val="004425C6"/>
    <w:rsid w:val="0044284B"/>
    <w:rsid w:val="00447CCA"/>
    <w:rsid w:val="00452D31"/>
    <w:rsid w:val="004556FB"/>
    <w:rsid w:val="00460269"/>
    <w:rsid w:val="00465F9C"/>
    <w:rsid w:val="004769C7"/>
    <w:rsid w:val="00477C17"/>
    <w:rsid w:val="00477DF9"/>
    <w:rsid w:val="0048023D"/>
    <w:rsid w:val="00483DC6"/>
    <w:rsid w:val="00486C84"/>
    <w:rsid w:val="00486E52"/>
    <w:rsid w:val="004932EF"/>
    <w:rsid w:val="00495F67"/>
    <w:rsid w:val="004A34D8"/>
    <w:rsid w:val="004A4024"/>
    <w:rsid w:val="004B6538"/>
    <w:rsid w:val="004B6E02"/>
    <w:rsid w:val="004B7EDB"/>
    <w:rsid w:val="004C03B8"/>
    <w:rsid w:val="004C7F54"/>
    <w:rsid w:val="004D3F35"/>
    <w:rsid w:val="004D7023"/>
    <w:rsid w:val="004E032D"/>
    <w:rsid w:val="004E2C0C"/>
    <w:rsid w:val="004E363F"/>
    <w:rsid w:val="004E6A92"/>
    <w:rsid w:val="004F2F0F"/>
    <w:rsid w:val="00502C47"/>
    <w:rsid w:val="00503F86"/>
    <w:rsid w:val="0050567F"/>
    <w:rsid w:val="00507F32"/>
    <w:rsid w:val="00510E44"/>
    <w:rsid w:val="00520585"/>
    <w:rsid w:val="005224BE"/>
    <w:rsid w:val="00522677"/>
    <w:rsid w:val="00523E4E"/>
    <w:rsid w:val="00540E9A"/>
    <w:rsid w:val="005459BE"/>
    <w:rsid w:val="00570EC2"/>
    <w:rsid w:val="00573E1E"/>
    <w:rsid w:val="0058300D"/>
    <w:rsid w:val="0058399B"/>
    <w:rsid w:val="00583BD8"/>
    <w:rsid w:val="00583C67"/>
    <w:rsid w:val="00584247"/>
    <w:rsid w:val="00593954"/>
    <w:rsid w:val="005A16FB"/>
    <w:rsid w:val="005A1960"/>
    <w:rsid w:val="005B07DB"/>
    <w:rsid w:val="005B135C"/>
    <w:rsid w:val="005B5FA5"/>
    <w:rsid w:val="005C6508"/>
    <w:rsid w:val="005C6A8F"/>
    <w:rsid w:val="005D07B3"/>
    <w:rsid w:val="005D5E63"/>
    <w:rsid w:val="005E24FD"/>
    <w:rsid w:val="005E3FEA"/>
    <w:rsid w:val="005E76C0"/>
    <w:rsid w:val="005F151F"/>
    <w:rsid w:val="00604573"/>
    <w:rsid w:val="006058DF"/>
    <w:rsid w:val="0061386B"/>
    <w:rsid w:val="0061544B"/>
    <w:rsid w:val="00616687"/>
    <w:rsid w:val="00623DE2"/>
    <w:rsid w:val="00624D59"/>
    <w:rsid w:val="00627831"/>
    <w:rsid w:val="006350EA"/>
    <w:rsid w:val="00636BE7"/>
    <w:rsid w:val="00642550"/>
    <w:rsid w:val="006445D0"/>
    <w:rsid w:val="00646AE5"/>
    <w:rsid w:val="00653DA3"/>
    <w:rsid w:val="00653EAD"/>
    <w:rsid w:val="00654C52"/>
    <w:rsid w:val="006559F8"/>
    <w:rsid w:val="00661A3A"/>
    <w:rsid w:val="00674DDB"/>
    <w:rsid w:val="006769D3"/>
    <w:rsid w:val="00680274"/>
    <w:rsid w:val="00680618"/>
    <w:rsid w:val="00683AC7"/>
    <w:rsid w:val="006847D3"/>
    <w:rsid w:val="00693C77"/>
    <w:rsid w:val="006944FD"/>
    <w:rsid w:val="006A6049"/>
    <w:rsid w:val="006A6F52"/>
    <w:rsid w:val="006A6FBC"/>
    <w:rsid w:val="006B7E76"/>
    <w:rsid w:val="006C2CF4"/>
    <w:rsid w:val="006C30CC"/>
    <w:rsid w:val="006C6408"/>
    <w:rsid w:val="006D2619"/>
    <w:rsid w:val="006D5AC9"/>
    <w:rsid w:val="006F1F26"/>
    <w:rsid w:val="006F36E4"/>
    <w:rsid w:val="006F5230"/>
    <w:rsid w:val="00701A76"/>
    <w:rsid w:val="0070513A"/>
    <w:rsid w:val="00716276"/>
    <w:rsid w:val="00720418"/>
    <w:rsid w:val="00720786"/>
    <w:rsid w:val="00721BBF"/>
    <w:rsid w:val="007222C0"/>
    <w:rsid w:val="007274D5"/>
    <w:rsid w:val="007347C3"/>
    <w:rsid w:val="0075109F"/>
    <w:rsid w:val="007554BF"/>
    <w:rsid w:val="007561C2"/>
    <w:rsid w:val="00761F9A"/>
    <w:rsid w:val="00762B90"/>
    <w:rsid w:val="00767B85"/>
    <w:rsid w:val="0077121D"/>
    <w:rsid w:val="007748BE"/>
    <w:rsid w:val="00777269"/>
    <w:rsid w:val="007847A3"/>
    <w:rsid w:val="007848CA"/>
    <w:rsid w:val="007901A3"/>
    <w:rsid w:val="00792DFA"/>
    <w:rsid w:val="00793DB7"/>
    <w:rsid w:val="007A0DE0"/>
    <w:rsid w:val="007A6C42"/>
    <w:rsid w:val="007B503C"/>
    <w:rsid w:val="007C4365"/>
    <w:rsid w:val="007E1C51"/>
    <w:rsid w:val="007E38C3"/>
    <w:rsid w:val="007F6EDB"/>
    <w:rsid w:val="00804A2E"/>
    <w:rsid w:val="0080750A"/>
    <w:rsid w:val="00814157"/>
    <w:rsid w:val="00826118"/>
    <w:rsid w:val="008360FC"/>
    <w:rsid w:val="00852D2B"/>
    <w:rsid w:val="00881682"/>
    <w:rsid w:val="00884BA6"/>
    <w:rsid w:val="00885ABC"/>
    <w:rsid w:val="00890300"/>
    <w:rsid w:val="00890B7E"/>
    <w:rsid w:val="008A39EC"/>
    <w:rsid w:val="008A57FE"/>
    <w:rsid w:val="008A653C"/>
    <w:rsid w:val="008A6699"/>
    <w:rsid w:val="008A7E4B"/>
    <w:rsid w:val="008B0D3A"/>
    <w:rsid w:val="008B73B4"/>
    <w:rsid w:val="008C057B"/>
    <w:rsid w:val="008C3C3A"/>
    <w:rsid w:val="008C5B90"/>
    <w:rsid w:val="008C6AE9"/>
    <w:rsid w:val="008D084F"/>
    <w:rsid w:val="008D2FD2"/>
    <w:rsid w:val="008F6F5C"/>
    <w:rsid w:val="008F7717"/>
    <w:rsid w:val="009010FB"/>
    <w:rsid w:val="00901A40"/>
    <w:rsid w:val="00906ABE"/>
    <w:rsid w:val="00913769"/>
    <w:rsid w:val="00915579"/>
    <w:rsid w:val="00915E00"/>
    <w:rsid w:val="00923039"/>
    <w:rsid w:val="00927F03"/>
    <w:rsid w:val="00930123"/>
    <w:rsid w:val="0093065B"/>
    <w:rsid w:val="00934441"/>
    <w:rsid w:val="00936888"/>
    <w:rsid w:val="00951D49"/>
    <w:rsid w:val="00952F57"/>
    <w:rsid w:val="00954E67"/>
    <w:rsid w:val="009563A1"/>
    <w:rsid w:val="009649AA"/>
    <w:rsid w:val="009705A8"/>
    <w:rsid w:val="00970CB3"/>
    <w:rsid w:val="009765D6"/>
    <w:rsid w:val="009826BD"/>
    <w:rsid w:val="00983507"/>
    <w:rsid w:val="009904E0"/>
    <w:rsid w:val="00996F24"/>
    <w:rsid w:val="009A3B5B"/>
    <w:rsid w:val="009B212D"/>
    <w:rsid w:val="009B260A"/>
    <w:rsid w:val="009B7815"/>
    <w:rsid w:val="009C082C"/>
    <w:rsid w:val="009C2415"/>
    <w:rsid w:val="009C524A"/>
    <w:rsid w:val="009D0716"/>
    <w:rsid w:val="009D2417"/>
    <w:rsid w:val="009D48BA"/>
    <w:rsid w:val="009D5F2F"/>
    <w:rsid w:val="009D6C07"/>
    <w:rsid w:val="009E2447"/>
    <w:rsid w:val="009E3971"/>
    <w:rsid w:val="009F1649"/>
    <w:rsid w:val="009F75E7"/>
    <w:rsid w:val="00A027B1"/>
    <w:rsid w:val="00A035C0"/>
    <w:rsid w:val="00A048C1"/>
    <w:rsid w:val="00A052EB"/>
    <w:rsid w:val="00A22A71"/>
    <w:rsid w:val="00A25C0D"/>
    <w:rsid w:val="00A306D3"/>
    <w:rsid w:val="00A34299"/>
    <w:rsid w:val="00A36F1A"/>
    <w:rsid w:val="00A4217F"/>
    <w:rsid w:val="00A44A77"/>
    <w:rsid w:val="00A46031"/>
    <w:rsid w:val="00A468F4"/>
    <w:rsid w:val="00A47874"/>
    <w:rsid w:val="00A5159F"/>
    <w:rsid w:val="00A537CD"/>
    <w:rsid w:val="00A56469"/>
    <w:rsid w:val="00A5733B"/>
    <w:rsid w:val="00A67071"/>
    <w:rsid w:val="00A70B66"/>
    <w:rsid w:val="00A70BE8"/>
    <w:rsid w:val="00A72DF0"/>
    <w:rsid w:val="00A7669F"/>
    <w:rsid w:val="00A8115C"/>
    <w:rsid w:val="00A813FC"/>
    <w:rsid w:val="00A81747"/>
    <w:rsid w:val="00A928CA"/>
    <w:rsid w:val="00A963E1"/>
    <w:rsid w:val="00AA3A32"/>
    <w:rsid w:val="00AA4207"/>
    <w:rsid w:val="00AA44C8"/>
    <w:rsid w:val="00AA5974"/>
    <w:rsid w:val="00AB7B4F"/>
    <w:rsid w:val="00AC2EAB"/>
    <w:rsid w:val="00AC6167"/>
    <w:rsid w:val="00AE2B04"/>
    <w:rsid w:val="00AF7620"/>
    <w:rsid w:val="00AF785F"/>
    <w:rsid w:val="00B0089D"/>
    <w:rsid w:val="00B05ADC"/>
    <w:rsid w:val="00B10239"/>
    <w:rsid w:val="00B169A1"/>
    <w:rsid w:val="00B20F05"/>
    <w:rsid w:val="00B2306C"/>
    <w:rsid w:val="00B2467B"/>
    <w:rsid w:val="00B2695E"/>
    <w:rsid w:val="00B3176E"/>
    <w:rsid w:val="00B31C6B"/>
    <w:rsid w:val="00B41CD5"/>
    <w:rsid w:val="00B45A7B"/>
    <w:rsid w:val="00B47AB1"/>
    <w:rsid w:val="00B55664"/>
    <w:rsid w:val="00B63386"/>
    <w:rsid w:val="00B64FFE"/>
    <w:rsid w:val="00B70079"/>
    <w:rsid w:val="00B71062"/>
    <w:rsid w:val="00B77102"/>
    <w:rsid w:val="00B82DA9"/>
    <w:rsid w:val="00B85DE9"/>
    <w:rsid w:val="00B86252"/>
    <w:rsid w:val="00B865C1"/>
    <w:rsid w:val="00B867E2"/>
    <w:rsid w:val="00BA42E0"/>
    <w:rsid w:val="00BA70E0"/>
    <w:rsid w:val="00BB0847"/>
    <w:rsid w:val="00BB2771"/>
    <w:rsid w:val="00BC1443"/>
    <w:rsid w:val="00BC4EF1"/>
    <w:rsid w:val="00BC5374"/>
    <w:rsid w:val="00BD2046"/>
    <w:rsid w:val="00BD7118"/>
    <w:rsid w:val="00BE0312"/>
    <w:rsid w:val="00BE6CA7"/>
    <w:rsid w:val="00BF0606"/>
    <w:rsid w:val="00BF6FEB"/>
    <w:rsid w:val="00C01BCD"/>
    <w:rsid w:val="00C073BD"/>
    <w:rsid w:val="00C15429"/>
    <w:rsid w:val="00C16786"/>
    <w:rsid w:val="00C227C8"/>
    <w:rsid w:val="00C35238"/>
    <w:rsid w:val="00C35BCC"/>
    <w:rsid w:val="00C35D3E"/>
    <w:rsid w:val="00C3615B"/>
    <w:rsid w:val="00C440ED"/>
    <w:rsid w:val="00C470E1"/>
    <w:rsid w:val="00C52D76"/>
    <w:rsid w:val="00C5514D"/>
    <w:rsid w:val="00C5587E"/>
    <w:rsid w:val="00C57513"/>
    <w:rsid w:val="00C758F5"/>
    <w:rsid w:val="00C7599D"/>
    <w:rsid w:val="00C827B2"/>
    <w:rsid w:val="00C87D63"/>
    <w:rsid w:val="00C91B74"/>
    <w:rsid w:val="00C91FB6"/>
    <w:rsid w:val="00C9354E"/>
    <w:rsid w:val="00CA4357"/>
    <w:rsid w:val="00CA463B"/>
    <w:rsid w:val="00CA47CB"/>
    <w:rsid w:val="00CA524F"/>
    <w:rsid w:val="00CB423C"/>
    <w:rsid w:val="00CC13BC"/>
    <w:rsid w:val="00CC72B7"/>
    <w:rsid w:val="00CD144C"/>
    <w:rsid w:val="00CD2949"/>
    <w:rsid w:val="00CD43FE"/>
    <w:rsid w:val="00CD4B7D"/>
    <w:rsid w:val="00CD7D07"/>
    <w:rsid w:val="00CE0C82"/>
    <w:rsid w:val="00CF1933"/>
    <w:rsid w:val="00CF68D0"/>
    <w:rsid w:val="00D0045A"/>
    <w:rsid w:val="00D023AD"/>
    <w:rsid w:val="00D06D11"/>
    <w:rsid w:val="00D10A28"/>
    <w:rsid w:val="00D10EDD"/>
    <w:rsid w:val="00D2234E"/>
    <w:rsid w:val="00D2652A"/>
    <w:rsid w:val="00D32094"/>
    <w:rsid w:val="00D32CD1"/>
    <w:rsid w:val="00D36A70"/>
    <w:rsid w:val="00D4137B"/>
    <w:rsid w:val="00D471CE"/>
    <w:rsid w:val="00D477C2"/>
    <w:rsid w:val="00D478DE"/>
    <w:rsid w:val="00D50424"/>
    <w:rsid w:val="00D52408"/>
    <w:rsid w:val="00D543A2"/>
    <w:rsid w:val="00D62788"/>
    <w:rsid w:val="00D62EDA"/>
    <w:rsid w:val="00D73C0A"/>
    <w:rsid w:val="00D80525"/>
    <w:rsid w:val="00D90BAF"/>
    <w:rsid w:val="00D91915"/>
    <w:rsid w:val="00D92172"/>
    <w:rsid w:val="00D9448D"/>
    <w:rsid w:val="00D96A25"/>
    <w:rsid w:val="00DA309E"/>
    <w:rsid w:val="00DA671A"/>
    <w:rsid w:val="00DA6FA2"/>
    <w:rsid w:val="00DA7DE4"/>
    <w:rsid w:val="00DC7A3E"/>
    <w:rsid w:val="00DD0C54"/>
    <w:rsid w:val="00DD2107"/>
    <w:rsid w:val="00DD25C6"/>
    <w:rsid w:val="00DE60BE"/>
    <w:rsid w:val="00DE7BF1"/>
    <w:rsid w:val="00DF434A"/>
    <w:rsid w:val="00DF6950"/>
    <w:rsid w:val="00E1146F"/>
    <w:rsid w:val="00E11C06"/>
    <w:rsid w:val="00E13045"/>
    <w:rsid w:val="00E21F80"/>
    <w:rsid w:val="00E23878"/>
    <w:rsid w:val="00E27319"/>
    <w:rsid w:val="00E31845"/>
    <w:rsid w:val="00E34835"/>
    <w:rsid w:val="00E51BBA"/>
    <w:rsid w:val="00E55A11"/>
    <w:rsid w:val="00E65F00"/>
    <w:rsid w:val="00E67F84"/>
    <w:rsid w:val="00E70BF5"/>
    <w:rsid w:val="00E713CB"/>
    <w:rsid w:val="00E71A2E"/>
    <w:rsid w:val="00E83BEF"/>
    <w:rsid w:val="00E90BBB"/>
    <w:rsid w:val="00E9377C"/>
    <w:rsid w:val="00EA7428"/>
    <w:rsid w:val="00EB051B"/>
    <w:rsid w:val="00EB3FF4"/>
    <w:rsid w:val="00EB6F4F"/>
    <w:rsid w:val="00ED040F"/>
    <w:rsid w:val="00ED30F5"/>
    <w:rsid w:val="00ED41DD"/>
    <w:rsid w:val="00ED515C"/>
    <w:rsid w:val="00EF74D3"/>
    <w:rsid w:val="00F05501"/>
    <w:rsid w:val="00F21290"/>
    <w:rsid w:val="00F25FAC"/>
    <w:rsid w:val="00F31F3C"/>
    <w:rsid w:val="00F32191"/>
    <w:rsid w:val="00F32236"/>
    <w:rsid w:val="00F40E82"/>
    <w:rsid w:val="00F457D9"/>
    <w:rsid w:val="00F5700F"/>
    <w:rsid w:val="00F65B56"/>
    <w:rsid w:val="00F65B7A"/>
    <w:rsid w:val="00F6704E"/>
    <w:rsid w:val="00F94340"/>
    <w:rsid w:val="00FA759A"/>
    <w:rsid w:val="00FB0C8D"/>
    <w:rsid w:val="00FB7CD0"/>
    <w:rsid w:val="00FC1995"/>
    <w:rsid w:val="00FC1E45"/>
    <w:rsid w:val="00FC6D9E"/>
    <w:rsid w:val="00FC7363"/>
    <w:rsid w:val="00FD2026"/>
    <w:rsid w:val="00FD5AA0"/>
    <w:rsid w:val="00FD6871"/>
    <w:rsid w:val="00FD6D83"/>
    <w:rsid w:val="00FE0262"/>
    <w:rsid w:val="00FE5EB4"/>
    <w:rsid w:val="00FF74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9A2EC"/>
  <w15:chartTrackingRefBased/>
  <w15:docId w15:val="{802840BB-3219-410D-BBD2-F95FB8DA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447"/>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44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447"/>
    <w:pPr>
      <w:ind w:left="720"/>
      <w:contextualSpacing/>
    </w:pPr>
  </w:style>
  <w:style w:type="character" w:customStyle="1" w:styleId="ListParagraphChar">
    <w:name w:val="List Paragraph Char"/>
    <w:basedOn w:val="DefaultParagraphFont"/>
    <w:link w:val="ListParagraph"/>
    <w:uiPriority w:val="34"/>
    <w:locked/>
    <w:rsid w:val="009E2447"/>
    <w:rPr>
      <w:rFonts w:eastAsiaTheme="minorHAnsi"/>
      <w:lang w:val="en-GB" w:eastAsia="en-US"/>
    </w:rPr>
  </w:style>
  <w:style w:type="paragraph" w:styleId="NormalWeb">
    <w:name w:val="Normal (Web)"/>
    <w:basedOn w:val="Normal"/>
    <w:uiPriority w:val="99"/>
    <w:semiHidden/>
    <w:unhideWhenUsed/>
    <w:rsid w:val="00D62EDA"/>
    <w:pPr>
      <w:spacing w:before="100" w:beforeAutospacing="1" w:after="100" w:afterAutospacing="1" w:line="240" w:lineRule="auto"/>
    </w:pPr>
    <w:rPr>
      <w:rFonts w:ascii="Times New Roman" w:eastAsia="Times New Roman" w:hAnsi="Times New Roman" w:cs="Times New Roman"/>
      <w:sz w:val="24"/>
      <w:szCs w:val="24"/>
      <w:lang w:val="en-US" w:eastAsia="zh-TW"/>
    </w:rPr>
  </w:style>
  <w:style w:type="character" w:styleId="CommentReference">
    <w:name w:val="annotation reference"/>
    <w:basedOn w:val="DefaultParagraphFont"/>
    <w:uiPriority w:val="99"/>
    <w:semiHidden/>
    <w:unhideWhenUsed/>
    <w:rsid w:val="00CA463B"/>
    <w:rPr>
      <w:sz w:val="16"/>
      <w:szCs w:val="16"/>
    </w:rPr>
  </w:style>
  <w:style w:type="paragraph" w:styleId="CommentText">
    <w:name w:val="annotation text"/>
    <w:basedOn w:val="Normal"/>
    <w:link w:val="CommentTextChar"/>
    <w:uiPriority w:val="99"/>
    <w:semiHidden/>
    <w:unhideWhenUsed/>
    <w:rsid w:val="00CA463B"/>
    <w:pPr>
      <w:spacing w:line="240" w:lineRule="auto"/>
    </w:pPr>
    <w:rPr>
      <w:sz w:val="20"/>
      <w:szCs w:val="20"/>
    </w:rPr>
  </w:style>
  <w:style w:type="character" w:customStyle="1" w:styleId="CommentTextChar">
    <w:name w:val="Comment Text Char"/>
    <w:basedOn w:val="DefaultParagraphFont"/>
    <w:link w:val="CommentText"/>
    <w:uiPriority w:val="99"/>
    <w:semiHidden/>
    <w:rsid w:val="00CA463B"/>
    <w:rPr>
      <w:rFonts w:eastAsiaTheme="minorHAnsi"/>
      <w:sz w:val="20"/>
      <w:szCs w:val="20"/>
      <w:lang w:val="en-GB" w:eastAsia="en-US"/>
    </w:rPr>
  </w:style>
  <w:style w:type="paragraph" w:styleId="CommentSubject">
    <w:name w:val="annotation subject"/>
    <w:basedOn w:val="CommentText"/>
    <w:next w:val="CommentText"/>
    <w:link w:val="CommentSubjectChar"/>
    <w:uiPriority w:val="99"/>
    <w:semiHidden/>
    <w:unhideWhenUsed/>
    <w:rsid w:val="00CA463B"/>
    <w:rPr>
      <w:b/>
      <w:bCs/>
    </w:rPr>
  </w:style>
  <w:style w:type="character" w:customStyle="1" w:styleId="CommentSubjectChar">
    <w:name w:val="Comment Subject Char"/>
    <w:basedOn w:val="CommentTextChar"/>
    <w:link w:val="CommentSubject"/>
    <w:uiPriority w:val="99"/>
    <w:semiHidden/>
    <w:rsid w:val="00CA463B"/>
    <w:rPr>
      <w:rFonts w:eastAsiaTheme="minorHAnsi"/>
      <w:b/>
      <w:bCs/>
      <w:sz w:val="20"/>
      <w:szCs w:val="20"/>
      <w:lang w:val="en-GB" w:eastAsia="en-US"/>
    </w:rPr>
  </w:style>
  <w:style w:type="paragraph" w:styleId="FootnoteText">
    <w:name w:val="footnote text"/>
    <w:basedOn w:val="Normal"/>
    <w:link w:val="FootnoteTextChar"/>
    <w:uiPriority w:val="99"/>
    <w:semiHidden/>
    <w:unhideWhenUsed/>
    <w:rsid w:val="00CA46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63B"/>
    <w:rPr>
      <w:rFonts w:eastAsiaTheme="minorHAnsi"/>
      <w:sz w:val="20"/>
      <w:szCs w:val="20"/>
      <w:lang w:val="en-GB" w:eastAsia="en-US"/>
    </w:rPr>
  </w:style>
  <w:style w:type="character" w:styleId="FootnoteReference">
    <w:name w:val="footnote reference"/>
    <w:basedOn w:val="DefaultParagraphFont"/>
    <w:uiPriority w:val="99"/>
    <w:semiHidden/>
    <w:unhideWhenUsed/>
    <w:rsid w:val="00CA463B"/>
    <w:rPr>
      <w:vertAlign w:val="superscript"/>
    </w:rPr>
  </w:style>
  <w:style w:type="paragraph" w:styleId="Header">
    <w:name w:val="header"/>
    <w:basedOn w:val="Normal"/>
    <w:link w:val="HeaderChar"/>
    <w:uiPriority w:val="99"/>
    <w:unhideWhenUsed/>
    <w:rsid w:val="008D0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84F"/>
    <w:rPr>
      <w:rFonts w:eastAsiaTheme="minorHAnsi"/>
      <w:lang w:val="en-GB" w:eastAsia="en-US"/>
    </w:rPr>
  </w:style>
  <w:style w:type="paragraph" w:styleId="Footer">
    <w:name w:val="footer"/>
    <w:basedOn w:val="Normal"/>
    <w:link w:val="FooterChar"/>
    <w:uiPriority w:val="99"/>
    <w:unhideWhenUsed/>
    <w:rsid w:val="008D0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84F"/>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024360">
      <w:bodyDiv w:val="1"/>
      <w:marLeft w:val="0"/>
      <w:marRight w:val="0"/>
      <w:marTop w:val="0"/>
      <w:marBottom w:val="0"/>
      <w:divBdr>
        <w:top w:val="none" w:sz="0" w:space="0" w:color="auto"/>
        <w:left w:val="none" w:sz="0" w:space="0" w:color="auto"/>
        <w:bottom w:val="none" w:sz="0" w:space="0" w:color="auto"/>
        <w:right w:val="none" w:sz="0" w:space="0" w:color="auto"/>
      </w:divBdr>
    </w:div>
    <w:div w:id="1368993948">
      <w:bodyDiv w:val="1"/>
      <w:marLeft w:val="0"/>
      <w:marRight w:val="0"/>
      <w:marTop w:val="0"/>
      <w:marBottom w:val="0"/>
      <w:divBdr>
        <w:top w:val="none" w:sz="0" w:space="0" w:color="auto"/>
        <w:left w:val="none" w:sz="0" w:space="0" w:color="auto"/>
        <w:bottom w:val="none" w:sz="0" w:space="0" w:color="auto"/>
        <w:right w:val="none" w:sz="0" w:space="0" w:color="auto"/>
      </w:divBdr>
    </w:div>
    <w:div w:id="180107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9B6E9-E0E7-4D70-A656-62BC61DF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Chow</dc:creator>
  <cp:keywords/>
  <dc:description/>
  <cp:lastModifiedBy>Julian Chow</cp:lastModifiedBy>
  <cp:revision>131</cp:revision>
  <dcterms:created xsi:type="dcterms:W3CDTF">2021-10-01T16:34:00Z</dcterms:created>
  <dcterms:modified xsi:type="dcterms:W3CDTF">2021-10-01T20:26:00Z</dcterms:modified>
</cp:coreProperties>
</file>