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69" w:rsidRDefault="00490769">
      <w:bookmarkStart w:id="0" w:name="_GoBack"/>
      <w:bookmarkEnd w:id="0"/>
    </w:p>
    <w:p w:rsidR="00490769" w:rsidRDefault="00490769"/>
    <w:p w:rsidR="00490769" w:rsidRDefault="00490769"/>
    <w:p w:rsidR="00490769" w:rsidRDefault="00490769"/>
    <w:p w:rsidR="00490769" w:rsidRPr="00490769" w:rsidRDefault="00490769">
      <w:pPr>
        <w:rPr>
          <w:lang w:val="en-US"/>
        </w:rPr>
      </w:pPr>
    </w:p>
    <w:p w:rsidR="00490769" w:rsidRDefault="00490769">
      <w:pPr>
        <w:rPr>
          <w:lang w:val="en-US"/>
        </w:rPr>
      </w:pPr>
    </w:p>
    <w:p w:rsidR="00490769" w:rsidRDefault="00490769">
      <w:pPr>
        <w:rPr>
          <w:lang w:val="en-US"/>
        </w:rPr>
      </w:pPr>
    </w:p>
    <w:p w:rsidR="00490769" w:rsidRDefault="00490769">
      <w:pPr>
        <w:rPr>
          <w:lang w:val="en-US"/>
        </w:rPr>
      </w:pPr>
    </w:p>
    <w:p w:rsidR="00E8770F" w:rsidRDefault="00E8770F">
      <w:pPr>
        <w:rPr>
          <w:lang w:val="en-US"/>
        </w:rPr>
      </w:pPr>
    </w:p>
    <w:p w:rsidR="00E8770F" w:rsidRDefault="00E8770F">
      <w:pPr>
        <w:rPr>
          <w:lang w:val="en-US"/>
        </w:rPr>
      </w:pPr>
    </w:p>
    <w:p w:rsidR="00490769" w:rsidRDefault="00490769" w:rsidP="0030595D">
      <w:pPr>
        <w:rPr>
          <w:lang w:val="en-US"/>
        </w:rPr>
      </w:pPr>
    </w:p>
    <w:p w:rsidR="00490769" w:rsidRPr="00490769" w:rsidRDefault="00490769">
      <w:pPr>
        <w:rPr>
          <w:lang w:val="en-US"/>
        </w:rPr>
      </w:pPr>
    </w:p>
    <w:p w:rsidR="00490769" w:rsidRPr="00490769" w:rsidRDefault="00490769">
      <w:pPr>
        <w:rPr>
          <w:lang w:val="en-US"/>
        </w:rPr>
      </w:pPr>
    </w:p>
    <w:p w:rsidR="00490769" w:rsidRPr="00490769" w:rsidRDefault="007F4880" w:rsidP="00490769">
      <w:pPr>
        <w:jc w:val="center"/>
        <w:rPr>
          <w:b/>
          <w:bCs/>
          <w:sz w:val="40"/>
          <w:szCs w:val="36"/>
          <w:lang w:val="en-US"/>
        </w:rPr>
      </w:pPr>
      <w:r>
        <w:rPr>
          <w:b/>
          <w:bCs/>
          <w:sz w:val="40"/>
          <w:szCs w:val="36"/>
          <w:lang w:val="en-US"/>
        </w:rPr>
        <w:t xml:space="preserve">The </w:t>
      </w:r>
      <w:r w:rsidR="0012604C">
        <w:rPr>
          <w:b/>
          <w:bCs/>
          <w:sz w:val="40"/>
          <w:szCs w:val="36"/>
          <w:lang w:val="en-US"/>
        </w:rPr>
        <w:t>Unu</w:t>
      </w:r>
      <w:r w:rsidR="00307712">
        <w:rPr>
          <w:b/>
          <w:bCs/>
          <w:sz w:val="40"/>
          <w:szCs w:val="36"/>
          <w:lang w:val="en-US"/>
        </w:rPr>
        <w:t>-</w:t>
      </w:r>
      <w:r>
        <w:rPr>
          <w:b/>
          <w:bCs/>
          <w:sz w:val="40"/>
          <w:szCs w:val="36"/>
          <w:lang w:val="en-US"/>
        </w:rPr>
        <w:t>Water</w:t>
      </w:r>
      <w:r w:rsidR="00E8770F">
        <w:rPr>
          <w:b/>
          <w:bCs/>
          <w:sz w:val="40"/>
          <w:szCs w:val="36"/>
          <w:lang w:val="en-US"/>
        </w:rPr>
        <w:t xml:space="preserve"> </w:t>
      </w:r>
      <w:r w:rsidR="00490769" w:rsidRPr="00490769">
        <w:rPr>
          <w:b/>
          <w:bCs/>
          <w:sz w:val="40"/>
          <w:szCs w:val="36"/>
          <w:lang w:val="en-US"/>
        </w:rPr>
        <w:t>Exercise</w:t>
      </w:r>
    </w:p>
    <w:p w:rsidR="00490769" w:rsidRPr="00490769" w:rsidRDefault="00490769">
      <w:pPr>
        <w:rPr>
          <w:lang w:val="en-US"/>
        </w:rPr>
      </w:pPr>
    </w:p>
    <w:p w:rsidR="00490769" w:rsidRDefault="00490769">
      <w:pPr>
        <w:rPr>
          <w:lang w:val="en-US"/>
        </w:rPr>
      </w:pPr>
    </w:p>
    <w:p w:rsidR="00490769" w:rsidRDefault="00490769">
      <w:pPr>
        <w:rPr>
          <w:lang w:val="en-US"/>
        </w:rPr>
      </w:pPr>
    </w:p>
    <w:p w:rsidR="00490769" w:rsidRDefault="00490769">
      <w:pPr>
        <w:rPr>
          <w:lang w:val="en-US"/>
        </w:rPr>
      </w:pPr>
    </w:p>
    <w:p w:rsidR="00490769" w:rsidRPr="00490769" w:rsidRDefault="00490769">
      <w:pPr>
        <w:rPr>
          <w:lang w:val="en-US"/>
        </w:rPr>
      </w:pPr>
    </w:p>
    <w:p w:rsidR="007D0CB6" w:rsidRDefault="007D0CB6" w:rsidP="007D0CB6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 Step-by-Step</w:t>
      </w:r>
      <w:r w:rsidRPr="00490769">
        <w:rPr>
          <w:b/>
          <w:bCs/>
          <w:sz w:val="36"/>
          <w:szCs w:val="36"/>
          <w:lang w:val="en-US"/>
        </w:rPr>
        <w:t xml:space="preserve"> </w:t>
      </w:r>
    </w:p>
    <w:p w:rsidR="007D0CB6" w:rsidRPr="00490769" w:rsidRDefault="007D0CB6" w:rsidP="007D0CB6">
      <w:pPr>
        <w:jc w:val="center"/>
        <w:rPr>
          <w:b/>
          <w:bCs/>
          <w:sz w:val="36"/>
          <w:szCs w:val="36"/>
          <w:lang w:val="en-US"/>
        </w:rPr>
      </w:pPr>
      <w:r w:rsidRPr="00490769">
        <w:rPr>
          <w:b/>
          <w:bCs/>
          <w:sz w:val="36"/>
          <w:szCs w:val="36"/>
          <w:lang w:val="en-US"/>
        </w:rPr>
        <w:t xml:space="preserve">Introduction to </w:t>
      </w:r>
    </w:p>
    <w:p w:rsidR="007D0CB6" w:rsidRPr="00490769" w:rsidRDefault="007D0CB6" w:rsidP="007D0CB6">
      <w:pPr>
        <w:jc w:val="center"/>
        <w:rPr>
          <w:b/>
          <w:bCs/>
          <w:sz w:val="36"/>
          <w:szCs w:val="36"/>
          <w:lang w:val="en-US"/>
        </w:rPr>
      </w:pPr>
      <w:r w:rsidRPr="00490769">
        <w:rPr>
          <w:b/>
          <w:bCs/>
          <w:sz w:val="36"/>
          <w:szCs w:val="36"/>
          <w:lang w:val="en-US"/>
        </w:rPr>
        <w:t>Environmental –Economic Accounts</w:t>
      </w:r>
    </w:p>
    <w:p w:rsidR="007D0CB6" w:rsidRPr="00490769" w:rsidRDefault="007D0CB6" w:rsidP="007D0CB6">
      <w:pPr>
        <w:jc w:val="center"/>
        <w:rPr>
          <w:b/>
          <w:bCs/>
          <w:sz w:val="36"/>
          <w:szCs w:val="36"/>
          <w:lang w:val="en-US"/>
        </w:rPr>
      </w:pPr>
      <w:r w:rsidRPr="00490769">
        <w:rPr>
          <w:b/>
          <w:bCs/>
          <w:sz w:val="36"/>
          <w:szCs w:val="36"/>
          <w:lang w:val="en-US"/>
        </w:rPr>
        <w:t>for Water</w:t>
      </w:r>
    </w:p>
    <w:p w:rsidR="007D0CB6" w:rsidRPr="00490769" w:rsidRDefault="007D0CB6" w:rsidP="007D0CB6">
      <w:pPr>
        <w:jc w:val="center"/>
        <w:rPr>
          <w:b/>
          <w:bCs/>
          <w:sz w:val="36"/>
          <w:szCs w:val="36"/>
          <w:lang w:val="en-US"/>
        </w:rPr>
      </w:pPr>
      <w:r w:rsidRPr="00490769">
        <w:rPr>
          <w:b/>
          <w:bCs/>
          <w:sz w:val="36"/>
          <w:szCs w:val="36"/>
          <w:lang w:val="en-US"/>
        </w:rPr>
        <w:t>(SEEA-Water)</w:t>
      </w:r>
    </w:p>
    <w:p w:rsidR="00490769" w:rsidRPr="00490769" w:rsidRDefault="00490769" w:rsidP="00490769">
      <w:pPr>
        <w:jc w:val="center"/>
        <w:rPr>
          <w:b/>
          <w:bCs/>
          <w:sz w:val="36"/>
          <w:szCs w:val="36"/>
          <w:lang w:val="en-US"/>
        </w:rPr>
      </w:pPr>
    </w:p>
    <w:p w:rsidR="00490769" w:rsidRDefault="00490769" w:rsidP="00490769">
      <w:pPr>
        <w:jc w:val="center"/>
        <w:rPr>
          <w:b/>
          <w:bCs/>
          <w:sz w:val="40"/>
          <w:szCs w:val="40"/>
          <w:lang w:val="en-US"/>
        </w:rPr>
      </w:pPr>
    </w:p>
    <w:p w:rsidR="00490769" w:rsidRDefault="00585221" w:rsidP="00490769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Workbook</w:t>
      </w: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Default="00233E82" w:rsidP="00490769">
      <w:pPr>
        <w:jc w:val="right"/>
        <w:rPr>
          <w:lang w:val="en-US"/>
        </w:rPr>
      </w:pPr>
    </w:p>
    <w:p w:rsidR="00233E82" w:rsidRPr="00DD7775" w:rsidRDefault="00233E82" w:rsidP="00490769">
      <w:pPr>
        <w:jc w:val="right"/>
        <w:rPr>
          <w:sz w:val="22"/>
          <w:lang w:val="en-US"/>
        </w:rPr>
      </w:pPr>
    </w:p>
    <w:p w:rsidR="00490769" w:rsidRPr="00DD7775" w:rsidRDefault="00551771" w:rsidP="00490769">
      <w:pPr>
        <w:jc w:val="right"/>
        <w:rPr>
          <w:sz w:val="22"/>
          <w:lang w:val="en-US"/>
        </w:rPr>
      </w:pPr>
      <w:r>
        <w:rPr>
          <w:sz w:val="22"/>
          <w:lang w:val="en-US"/>
        </w:rPr>
        <w:t>13 June 2014</w:t>
      </w:r>
    </w:p>
    <w:p w:rsidR="00ED5A65" w:rsidRDefault="00383540" w:rsidP="00490769">
      <w:pPr>
        <w:jc w:val="right"/>
        <w:rPr>
          <w:sz w:val="22"/>
          <w:lang w:val="en-US"/>
        </w:rPr>
      </w:pPr>
      <w:r>
        <w:rPr>
          <w:sz w:val="22"/>
          <w:lang w:val="en-US"/>
        </w:rPr>
        <w:t xml:space="preserve">Rev </w:t>
      </w:r>
      <w:r w:rsidR="00551771">
        <w:rPr>
          <w:sz w:val="22"/>
          <w:lang w:val="en-US"/>
        </w:rPr>
        <w:t>8</w:t>
      </w:r>
    </w:p>
    <w:p w:rsidR="00F76CDE" w:rsidRDefault="00F76CDE" w:rsidP="00490769">
      <w:pPr>
        <w:jc w:val="right"/>
        <w:rPr>
          <w:sz w:val="22"/>
          <w:lang w:val="en-US"/>
        </w:rPr>
      </w:pPr>
      <w:r>
        <w:rPr>
          <w:sz w:val="22"/>
          <w:lang w:val="en-US"/>
        </w:rPr>
        <w:t>(Translation was done with version 2)</w:t>
      </w:r>
    </w:p>
    <w:p w:rsidR="00DA1E5E" w:rsidRDefault="00DA1E5E" w:rsidP="00490769">
      <w:pPr>
        <w:jc w:val="right"/>
        <w:rPr>
          <w:sz w:val="22"/>
          <w:lang w:val="en-US"/>
        </w:rPr>
      </w:pPr>
    </w:p>
    <w:p w:rsidR="00F76CDE" w:rsidRDefault="00F76CDE" w:rsidP="00F76CDE">
      <w:pPr>
        <w:rPr>
          <w:sz w:val="22"/>
          <w:lang w:val="en-US"/>
        </w:rPr>
      </w:pPr>
    </w:p>
    <w:p w:rsidR="00DA1E5E" w:rsidRPr="00AF35C6" w:rsidRDefault="00DA1E5E" w:rsidP="00DA1E5E">
      <w:pPr>
        <w:jc w:val="both"/>
        <w:rPr>
          <w:sz w:val="22"/>
          <w:lang w:val="en-US"/>
        </w:rPr>
      </w:pPr>
      <w:r w:rsidRPr="00AF35C6">
        <w:rPr>
          <w:sz w:val="22"/>
          <w:lang w:val="en-US"/>
        </w:rPr>
        <w:t xml:space="preserve">The following are the standard definitions provided in the System of Environmental-Economic Accounting, Central Framework (SEEA-CF).  The specific paragraphs </w:t>
      </w:r>
      <w:r>
        <w:rPr>
          <w:sz w:val="22"/>
          <w:lang w:val="en-US"/>
        </w:rPr>
        <w:t xml:space="preserve">in the SEEA-CF, where the definitions can be found, </w:t>
      </w:r>
      <w:r w:rsidRPr="00AF35C6">
        <w:rPr>
          <w:sz w:val="22"/>
          <w:lang w:val="en-US"/>
        </w:rPr>
        <w:t xml:space="preserve">are provided in parenthesis:  </w:t>
      </w:r>
    </w:p>
    <w:p w:rsidR="00DA1E5E" w:rsidRPr="00AF35C6" w:rsidRDefault="00DA1E5E" w:rsidP="00DA1E5E">
      <w:pPr>
        <w:rPr>
          <w:lang w:val="en-US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897"/>
        <w:gridCol w:w="7823"/>
      </w:tblGrid>
      <w:tr w:rsidR="00DA1E5E" w:rsidRPr="00AF35C6" w:rsidTr="00452C12">
        <w:trPr>
          <w:cantSplit/>
        </w:trPr>
        <w:tc>
          <w:tcPr>
            <w:tcW w:w="1897" w:type="dxa"/>
            <w:shd w:val="clear" w:color="auto" w:fill="auto"/>
          </w:tcPr>
          <w:p w:rsidR="00DA1E5E" w:rsidRPr="00AF35C6" w:rsidRDefault="00DA1E5E" w:rsidP="00452C12">
            <w:pPr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>Abstraction</w:t>
            </w:r>
          </w:p>
        </w:tc>
        <w:tc>
          <w:tcPr>
            <w:tcW w:w="7823" w:type="dxa"/>
            <w:shd w:val="clear" w:color="auto" w:fill="auto"/>
          </w:tcPr>
          <w:p w:rsidR="00DA1E5E" w:rsidRDefault="00DA1E5E" w:rsidP="00452C1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 xml:space="preserve">Abstraction is defined as the amount of water that is removed from any source, either permanently or temporarily, in a given period of time. </w:t>
            </w:r>
          </w:p>
          <w:p w:rsidR="00DA1E5E" w:rsidRPr="00AF35C6" w:rsidRDefault="00DA1E5E" w:rsidP="00452C1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>Water used for hydroelectric power generation, is considered as abstraction and is recorded as a use of water by the abstractor. Water abstracted but not used in production, such as water flows in mine de-watering, are recorded as natural resource residuals. Water abstraction is disaggregated by source and by industry. (SEEA-CF 3.195)</w:t>
            </w:r>
          </w:p>
        </w:tc>
      </w:tr>
      <w:tr w:rsidR="00DA1E5E" w:rsidRPr="00AF35C6" w:rsidTr="00452C12">
        <w:trPr>
          <w:cantSplit/>
        </w:trPr>
        <w:tc>
          <w:tcPr>
            <w:tcW w:w="1897" w:type="dxa"/>
            <w:shd w:val="clear" w:color="auto" w:fill="auto"/>
          </w:tcPr>
          <w:p w:rsidR="00DA1E5E" w:rsidRDefault="00DA1E5E" w:rsidP="00452C12">
            <w:pPr>
              <w:rPr>
                <w:sz w:val="22"/>
                <w:lang w:val="en-US"/>
              </w:rPr>
            </w:pPr>
          </w:p>
          <w:p w:rsidR="00DA1E5E" w:rsidRPr="00AF35C6" w:rsidRDefault="00DA1E5E" w:rsidP="00452C12">
            <w:pPr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 xml:space="preserve">Final </w:t>
            </w:r>
            <w:r>
              <w:rPr>
                <w:sz w:val="22"/>
                <w:lang w:val="en-US"/>
              </w:rPr>
              <w:t>W</w:t>
            </w:r>
            <w:r w:rsidRPr="00AF35C6">
              <w:rPr>
                <w:sz w:val="22"/>
                <w:lang w:val="en-US"/>
              </w:rPr>
              <w:t xml:space="preserve">ater </w:t>
            </w:r>
            <w:r>
              <w:rPr>
                <w:sz w:val="22"/>
                <w:lang w:val="en-US"/>
              </w:rPr>
              <w:t>U</w:t>
            </w:r>
            <w:r w:rsidRPr="00AF35C6">
              <w:rPr>
                <w:sz w:val="22"/>
                <w:lang w:val="en-US"/>
              </w:rPr>
              <w:t>se</w:t>
            </w:r>
          </w:p>
        </w:tc>
        <w:tc>
          <w:tcPr>
            <w:tcW w:w="7823" w:type="dxa"/>
            <w:shd w:val="clear" w:color="auto" w:fill="auto"/>
          </w:tcPr>
          <w:p w:rsidR="00DA1E5E" w:rsidRDefault="00DA1E5E" w:rsidP="00452C1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  <w:p w:rsidR="00DA1E5E" w:rsidRPr="00AF35C6" w:rsidRDefault="00DA1E5E" w:rsidP="00452C1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 xml:space="preserve">Final </w:t>
            </w:r>
            <w:r>
              <w:rPr>
                <w:sz w:val="22"/>
                <w:lang w:val="en-US"/>
              </w:rPr>
              <w:t>W</w:t>
            </w:r>
            <w:r w:rsidRPr="00AF35C6">
              <w:rPr>
                <w:sz w:val="22"/>
                <w:lang w:val="en-US"/>
              </w:rPr>
              <w:t xml:space="preserve">ater </w:t>
            </w:r>
            <w:r>
              <w:rPr>
                <w:sz w:val="22"/>
                <w:lang w:val="en-US"/>
              </w:rPr>
              <w:t>U</w:t>
            </w:r>
            <w:r w:rsidRPr="00AF35C6">
              <w:rPr>
                <w:sz w:val="22"/>
                <w:lang w:val="en-US"/>
              </w:rPr>
              <w:t xml:space="preserve">se is equal to evaporation, transpiration and water incorporated into products. (Also </w:t>
            </w:r>
            <w:r>
              <w:rPr>
                <w:sz w:val="22"/>
                <w:lang w:val="en-US"/>
              </w:rPr>
              <w:t xml:space="preserve">referred to in the SEEA-Water </w:t>
            </w:r>
            <w:r w:rsidRPr="00AF35C6">
              <w:rPr>
                <w:sz w:val="22"/>
                <w:lang w:val="en-US"/>
              </w:rPr>
              <w:t>as “water consumption”) (SEEA-CF 3.222)</w:t>
            </w:r>
          </w:p>
        </w:tc>
      </w:tr>
      <w:tr w:rsidR="00DA1E5E" w:rsidRPr="00AF35C6" w:rsidTr="00452C12">
        <w:trPr>
          <w:cantSplit/>
        </w:trPr>
        <w:tc>
          <w:tcPr>
            <w:tcW w:w="1897" w:type="dxa"/>
            <w:shd w:val="clear" w:color="auto" w:fill="auto"/>
          </w:tcPr>
          <w:p w:rsidR="00DA1E5E" w:rsidRDefault="00DA1E5E" w:rsidP="00452C12">
            <w:pPr>
              <w:rPr>
                <w:sz w:val="22"/>
                <w:lang w:val="en-US"/>
              </w:rPr>
            </w:pPr>
          </w:p>
          <w:p w:rsidR="00DA1E5E" w:rsidRPr="00AF35C6" w:rsidRDefault="00DA1E5E" w:rsidP="00452C12">
            <w:pPr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 xml:space="preserve">Return </w:t>
            </w:r>
            <w:r>
              <w:rPr>
                <w:sz w:val="22"/>
                <w:lang w:val="en-US"/>
              </w:rPr>
              <w:t>F</w:t>
            </w:r>
            <w:r w:rsidRPr="00AF35C6">
              <w:rPr>
                <w:sz w:val="22"/>
                <w:lang w:val="en-US"/>
              </w:rPr>
              <w:t xml:space="preserve">lows of </w:t>
            </w:r>
            <w:r>
              <w:rPr>
                <w:sz w:val="22"/>
                <w:lang w:val="en-US"/>
              </w:rPr>
              <w:t>W</w:t>
            </w:r>
            <w:r w:rsidRPr="00AF35C6">
              <w:rPr>
                <w:sz w:val="22"/>
                <w:lang w:val="en-US"/>
              </w:rPr>
              <w:t>ater</w:t>
            </w:r>
          </w:p>
        </w:tc>
        <w:tc>
          <w:tcPr>
            <w:tcW w:w="7823" w:type="dxa"/>
            <w:shd w:val="clear" w:color="auto" w:fill="auto"/>
          </w:tcPr>
          <w:p w:rsidR="00DA1E5E" w:rsidRDefault="00DA1E5E" w:rsidP="00452C1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  <w:p w:rsidR="00DA1E5E" w:rsidRPr="00AF35C6" w:rsidRDefault="00DA1E5E" w:rsidP="00452C12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AF35C6">
              <w:rPr>
                <w:sz w:val="22"/>
                <w:lang w:val="en-US"/>
              </w:rPr>
              <w:t>Return flows of water comprise water that is returned to the environment. (SEEA 3.210)</w:t>
            </w:r>
          </w:p>
        </w:tc>
      </w:tr>
    </w:tbl>
    <w:p w:rsidR="00F76CDE" w:rsidRDefault="00F76CDE" w:rsidP="00F76CDE">
      <w:pPr>
        <w:rPr>
          <w:sz w:val="22"/>
          <w:lang w:val="en-US"/>
        </w:rPr>
        <w:sectPr w:rsidR="00F76CDE" w:rsidSect="00D85B6F">
          <w:footerReference w:type="default" r:id="rId7"/>
          <w:pgSz w:w="12240" w:h="15840" w:code="1"/>
          <w:pgMar w:top="1417" w:right="1170" w:bottom="1417" w:left="1350" w:header="708" w:footer="708" w:gutter="0"/>
          <w:cols w:space="708"/>
          <w:titlePg/>
          <w:docGrid w:linePitch="360"/>
        </w:sectPr>
      </w:pPr>
    </w:p>
    <w:p w:rsidR="00F76CDE" w:rsidRDefault="00F76CDE" w:rsidP="00F76CDE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Module I:  Basic understanding of the water cycle in the economy </w:t>
      </w:r>
    </w:p>
    <w:p w:rsidR="00F76CDE" w:rsidRDefault="00F76CDE" w:rsidP="00F87534">
      <w:pPr>
        <w:rPr>
          <w:lang w:val="en-US"/>
        </w:rPr>
      </w:pPr>
    </w:p>
    <w:p w:rsidR="00F76CDE" w:rsidRDefault="00F76CDE" w:rsidP="00F87534">
      <w:pPr>
        <w:rPr>
          <w:lang w:val="en-US"/>
        </w:rPr>
      </w:pPr>
      <w:r w:rsidRPr="00585221">
        <w:rPr>
          <w:lang w:val="en-US"/>
        </w:rPr>
        <w:t>Template for diagra</w:t>
      </w:r>
      <w:r>
        <w:rPr>
          <w:lang w:val="en-US"/>
        </w:rPr>
        <w:t>m of water flows in the economy</w:t>
      </w:r>
    </w:p>
    <w:p w:rsidR="00F76CDE" w:rsidRDefault="00F76CDE" w:rsidP="001F0B7B">
      <w:pPr>
        <w:ind w:right="224"/>
        <w:rPr>
          <w:lang w:val="en-US"/>
        </w:rPr>
      </w:pPr>
    </w:p>
    <w:p w:rsidR="00F76CDE" w:rsidRDefault="004B5BE0" w:rsidP="001F0B7B">
      <w:pPr>
        <w:ind w:right="224"/>
        <w:rPr>
          <w:sz w:val="22"/>
          <w:lang w:val="en-US"/>
        </w:rPr>
        <w:sectPr w:rsidR="00F76CDE" w:rsidSect="00F76CDE">
          <w:pgSz w:w="15840" w:h="12240" w:orient="landscape" w:code="1"/>
          <w:pgMar w:top="1350" w:right="1417" w:bottom="1170" w:left="1417" w:header="708" w:footer="708" w:gutter="0"/>
          <w:cols w:space="708"/>
          <w:titlePg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786765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3E" w:rsidRDefault="0008643E" w:rsidP="001F0B7B">
      <w:pPr>
        <w:ind w:right="224"/>
        <w:rPr>
          <w:lang w:val="en-US"/>
        </w:rPr>
      </w:pPr>
    </w:p>
    <w:p w:rsidR="00DD7775" w:rsidRDefault="00DD7775" w:rsidP="00D22BEC">
      <w:pPr>
        <w:rPr>
          <w:b/>
          <w:sz w:val="28"/>
          <w:lang w:val="en-US"/>
        </w:rPr>
      </w:pPr>
    </w:p>
    <w:p w:rsidR="000D1054" w:rsidRPr="009450D8" w:rsidRDefault="000D1054" w:rsidP="00D22BEC">
      <w:pPr>
        <w:rPr>
          <w:lang w:val="en-US"/>
        </w:rPr>
      </w:pPr>
      <w:r>
        <w:rPr>
          <w:b/>
          <w:sz w:val="28"/>
          <w:lang w:val="en-US"/>
        </w:rPr>
        <w:t xml:space="preserve">Module II:  </w:t>
      </w:r>
      <w:r w:rsidR="00D45B5D">
        <w:rPr>
          <w:b/>
          <w:sz w:val="28"/>
          <w:lang w:val="en-US"/>
        </w:rPr>
        <w:t>Basic understanding of the</w:t>
      </w:r>
      <w:r w:rsidR="0092697B">
        <w:rPr>
          <w:b/>
          <w:sz w:val="28"/>
          <w:lang w:val="en-US"/>
        </w:rPr>
        <w:t xml:space="preserve"> natural water cycle</w:t>
      </w:r>
    </w:p>
    <w:p w:rsidR="00D22BEC" w:rsidRDefault="00D22BEC" w:rsidP="00F85237">
      <w:pPr>
        <w:rPr>
          <w:b/>
          <w:sz w:val="28"/>
          <w:lang w:val="en-US"/>
        </w:rPr>
      </w:pPr>
    </w:p>
    <w:p w:rsidR="00585221" w:rsidRDefault="00585221" w:rsidP="00585221">
      <w:pPr>
        <w:rPr>
          <w:lang w:val="en-US"/>
        </w:rPr>
      </w:pPr>
      <w:r w:rsidRPr="00585221">
        <w:rPr>
          <w:lang w:val="en-US"/>
        </w:rPr>
        <w:t xml:space="preserve">Template for diagram of water flows in the </w:t>
      </w:r>
      <w:r>
        <w:rPr>
          <w:lang w:val="en-US"/>
        </w:rPr>
        <w:t>natural water cycle</w:t>
      </w:r>
    </w:p>
    <w:p w:rsidR="00585221" w:rsidRDefault="00585221" w:rsidP="00585221">
      <w:pPr>
        <w:rPr>
          <w:lang w:val="en-US"/>
        </w:rPr>
      </w:pPr>
    </w:p>
    <w:p w:rsidR="00585221" w:rsidRPr="00585221" w:rsidRDefault="004B5BE0" w:rsidP="0058522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000625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21" w:rsidRDefault="00585221" w:rsidP="00585221">
      <w:pPr>
        <w:ind w:right="224"/>
        <w:rPr>
          <w:lang w:val="en-US"/>
        </w:rPr>
      </w:pPr>
    </w:p>
    <w:p w:rsidR="00FB4D2A" w:rsidRDefault="00FB4D2A" w:rsidP="007B4697">
      <w:pPr>
        <w:jc w:val="center"/>
        <w:rPr>
          <w:lang w:val="en-US"/>
        </w:rPr>
      </w:pPr>
    </w:p>
    <w:p w:rsidR="00585221" w:rsidRDefault="00585221" w:rsidP="00585221">
      <w:pPr>
        <w:ind w:right="224"/>
        <w:rPr>
          <w:sz w:val="22"/>
          <w:lang w:val="en-US"/>
        </w:rPr>
      </w:pPr>
    </w:p>
    <w:p w:rsidR="00B52E61" w:rsidRDefault="00B52E61" w:rsidP="00585221">
      <w:pPr>
        <w:ind w:right="224"/>
        <w:rPr>
          <w:sz w:val="22"/>
          <w:lang w:val="en-US"/>
        </w:rPr>
      </w:pPr>
    </w:p>
    <w:p w:rsidR="00B52E61" w:rsidRDefault="00B52E61" w:rsidP="00585221">
      <w:pPr>
        <w:ind w:right="224"/>
      </w:pPr>
      <w:r>
        <w:rPr>
          <w:sz w:val="22"/>
          <w:lang w:val="en-US"/>
        </w:rPr>
        <w:br w:type="page"/>
      </w:r>
      <w:r w:rsidR="004B5BE0">
        <w:rPr>
          <w:noProof/>
        </w:rPr>
        <w:lastRenderedPageBreak/>
        <w:drawing>
          <wp:inline distT="0" distB="0" distL="0" distR="0">
            <wp:extent cx="8239125" cy="315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61" w:rsidRDefault="00B52E61" w:rsidP="00585221">
      <w:pPr>
        <w:ind w:right="224"/>
      </w:pPr>
    </w:p>
    <w:p w:rsidR="00B52E61" w:rsidRDefault="00B52E61" w:rsidP="00585221">
      <w:pPr>
        <w:ind w:right="224"/>
        <w:rPr>
          <w:sz w:val="22"/>
          <w:lang w:val="en-US"/>
        </w:rPr>
      </w:pPr>
      <w:r>
        <w:br w:type="page"/>
      </w:r>
      <w:r w:rsidR="004B5BE0">
        <w:rPr>
          <w:noProof/>
        </w:rPr>
        <w:lastRenderedPageBreak/>
        <w:drawing>
          <wp:inline distT="0" distB="0" distL="0" distR="0">
            <wp:extent cx="8239125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E61" w:rsidSect="00B52E61">
      <w:pgSz w:w="15840" w:h="12240" w:orient="landscape" w:code="1"/>
      <w:pgMar w:top="1350" w:right="1417" w:bottom="11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1A" w:rsidRDefault="00FB2F1A" w:rsidP="0099433F">
      <w:r>
        <w:separator/>
      </w:r>
    </w:p>
  </w:endnote>
  <w:endnote w:type="continuationSeparator" w:id="0">
    <w:p w:rsidR="00FB2F1A" w:rsidRDefault="00FB2F1A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B7B" w:rsidRDefault="004B5B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E61">
      <w:rPr>
        <w:noProof/>
      </w:rPr>
      <w:t>2</w:t>
    </w:r>
    <w:r>
      <w:rPr>
        <w:noProof/>
      </w:rPr>
      <w:fldChar w:fldCharType="end"/>
    </w:r>
  </w:p>
  <w:p w:rsidR="001F0B7B" w:rsidRDefault="001F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1A" w:rsidRDefault="00FB2F1A" w:rsidP="0099433F">
      <w:r>
        <w:separator/>
      </w:r>
    </w:p>
  </w:footnote>
  <w:footnote w:type="continuationSeparator" w:id="0">
    <w:p w:rsidR="00FB2F1A" w:rsidRDefault="00FB2F1A" w:rsidP="0099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30"/>
    <w:multiLevelType w:val="hybridMultilevel"/>
    <w:tmpl w:val="12780B76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D2"/>
    <w:multiLevelType w:val="hybridMultilevel"/>
    <w:tmpl w:val="FE70915E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0D55"/>
    <w:multiLevelType w:val="hybridMultilevel"/>
    <w:tmpl w:val="2494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17FF"/>
    <w:multiLevelType w:val="hybridMultilevel"/>
    <w:tmpl w:val="8A7673C6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4D8"/>
    <w:multiLevelType w:val="hybridMultilevel"/>
    <w:tmpl w:val="BB2AE950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7E17"/>
    <w:multiLevelType w:val="hybridMultilevel"/>
    <w:tmpl w:val="7884C132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43AF"/>
    <w:multiLevelType w:val="hybridMultilevel"/>
    <w:tmpl w:val="1206BF54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2E8F"/>
    <w:multiLevelType w:val="hybridMultilevel"/>
    <w:tmpl w:val="C8529970"/>
    <w:lvl w:ilvl="0" w:tplc="91201A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5AD"/>
    <w:multiLevelType w:val="hybridMultilevel"/>
    <w:tmpl w:val="B7F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57EC"/>
    <w:multiLevelType w:val="hybridMultilevel"/>
    <w:tmpl w:val="6612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F4EC4"/>
    <w:multiLevelType w:val="hybridMultilevel"/>
    <w:tmpl w:val="D47E9E2C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671B0"/>
    <w:multiLevelType w:val="hybridMultilevel"/>
    <w:tmpl w:val="BB2AE950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729C4"/>
    <w:multiLevelType w:val="hybridMultilevel"/>
    <w:tmpl w:val="7234B5D4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779DC"/>
    <w:multiLevelType w:val="hybridMultilevel"/>
    <w:tmpl w:val="BAFC09AA"/>
    <w:lvl w:ilvl="0" w:tplc="D04EFA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87"/>
    <w:rsid w:val="00016882"/>
    <w:rsid w:val="00020719"/>
    <w:rsid w:val="000228CD"/>
    <w:rsid w:val="0003032B"/>
    <w:rsid w:val="00037A4D"/>
    <w:rsid w:val="00057183"/>
    <w:rsid w:val="00073605"/>
    <w:rsid w:val="00080775"/>
    <w:rsid w:val="000841D0"/>
    <w:rsid w:val="0008643E"/>
    <w:rsid w:val="00087703"/>
    <w:rsid w:val="00087745"/>
    <w:rsid w:val="0009162A"/>
    <w:rsid w:val="00093E88"/>
    <w:rsid w:val="00094EF0"/>
    <w:rsid w:val="00097B78"/>
    <w:rsid w:val="000B3379"/>
    <w:rsid w:val="000B57D0"/>
    <w:rsid w:val="000B61BC"/>
    <w:rsid w:val="000C5A51"/>
    <w:rsid w:val="000D1054"/>
    <w:rsid w:val="000D163B"/>
    <w:rsid w:val="000D2E1C"/>
    <w:rsid w:val="000D378A"/>
    <w:rsid w:val="000E413E"/>
    <w:rsid w:val="000E52EC"/>
    <w:rsid w:val="000F32C8"/>
    <w:rsid w:val="000F7A0E"/>
    <w:rsid w:val="000F7F0D"/>
    <w:rsid w:val="00107FAF"/>
    <w:rsid w:val="00111EAF"/>
    <w:rsid w:val="0012604C"/>
    <w:rsid w:val="00146A2F"/>
    <w:rsid w:val="001545DE"/>
    <w:rsid w:val="00154EC3"/>
    <w:rsid w:val="00162716"/>
    <w:rsid w:val="00172EA1"/>
    <w:rsid w:val="001919C3"/>
    <w:rsid w:val="001942D0"/>
    <w:rsid w:val="00195714"/>
    <w:rsid w:val="001A40B2"/>
    <w:rsid w:val="001A4482"/>
    <w:rsid w:val="001A4F69"/>
    <w:rsid w:val="001B3DAD"/>
    <w:rsid w:val="001C13F0"/>
    <w:rsid w:val="001C1A75"/>
    <w:rsid w:val="001C7274"/>
    <w:rsid w:val="001C7796"/>
    <w:rsid w:val="001D5D9C"/>
    <w:rsid w:val="001E0836"/>
    <w:rsid w:val="001F02CC"/>
    <w:rsid w:val="001F0B7B"/>
    <w:rsid w:val="00206210"/>
    <w:rsid w:val="00210EFD"/>
    <w:rsid w:val="00212DA1"/>
    <w:rsid w:val="002314D8"/>
    <w:rsid w:val="00233E82"/>
    <w:rsid w:val="00234458"/>
    <w:rsid w:val="002556F2"/>
    <w:rsid w:val="00267C40"/>
    <w:rsid w:val="00270C49"/>
    <w:rsid w:val="00276ACE"/>
    <w:rsid w:val="002773D5"/>
    <w:rsid w:val="002937DF"/>
    <w:rsid w:val="002A62A1"/>
    <w:rsid w:val="002B67FB"/>
    <w:rsid w:val="002D1CE4"/>
    <w:rsid w:val="002D1F9A"/>
    <w:rsid w:val="002D3E39"/>
    <w:rsid w:val="002E29A0"/>
    <w:rsid w:val="002E4BA9"/>
    <w:rsid w:val="002E635E"/>
    <w:rsid w:val="003011E8"/>
    <w:rsid w:val="0030595D"/>
    <w:rsid w:val="00307712"/>
    <w:rsid w:val="00312D5E"/>
    <w:rsid w:val="00315A9B"/>
    <w:rsid w:val="00322551"/>
    <w:rsid w:val="00327C24"/>
    <w:rsid w:val="0033725D"/>
    <w:rsid w:val="003550D8"/>
    <w:rsid w:val="003769F6"/>
    <w:rsid w:val="003779FE"/>
    <w:rsid w:val="00383540"/>
    <w:rsid w:val="00383C54"/>
    <w:rsid w:val="00385F58"/>
    <w:rsid w:val="00391D2E"/>
    <w:rsid w:val="003B2F62"/>
    <w:rsid w:val="003C6543"/>
    <w:rsid w:val="003C6673"/>
    <w:rsid w:val="003C6841"/>
    <w:rsid w:val="003D4F76"/>
    <w:rsid w:val="003D5D5C"/>
    <w:rsid w:val="003D7B0E"/>
    <w:rsid w:val="003E0886"/>
    <w:rsid w:val="003E33F9"/>
    <w:rsid w:val="003E7A59"/>
    <w:rsid w:val="003F38AC"/>
    <w:rsid w:val="003F533E"/>
    <w:rsid w:val="0040182C"/>
    <w:rsid w:val="004048D5"/>
    <w:rsid w:val="00406D90"/>
    <w:rsid w:val="00410C8F"/>
    <w:rsid w:val="00413B86"/>
    <w:rsid w:val="00425941"/>
    <w:rsid w:val="00434AB5"/>
    <w:rsid w:val="00440150"/>
    <w:rsid w:val="004442F5"/>
    <w:rsid w:val="00444875"/>
    <w:rsid w:val="00453B71"/>
    <w:rsid w:val="004651FF"/>
    <w:rsid w:val="00470DC4"/>
    <w:rsid w:val="0048249F"/>
    <w:rsid w:val="004834C9"/>
    <w:rsid w:val="00486A87"/>
    <w:rsid w:val="00490769"/>
    <w:rsid w:val="00494B4E"/>
    <w:rsid w:val="00496881"/>
    <w:rsid w:val="004A5581"/>
    <w:rsid w:val="004A6FA2"/>
    <w:rsid w:val="004A7A62"/>
    <w:rsid w:val="004B2F39"/>
    <w:rsid w:val="004B33E0"/>
    <w:rsid w:val="004B5BE0"/>
    <w:rsid w:val="004D5C0D"/>
    <w:rsid w:val="004E0E6E"/>
    <w:rsid w:val="004E3A23"/>
    <w:rsid w:val="004E773D"/>
    <w:rsid w:val="005030DC"/>
    <w:rsid w:val="005071A5"/>
    <w:rsid w:val="00512A42"/>
    <w:rsid w:val="005202CE"/>
    <w:rsid w:val="005208A7"/>
    <w:rsid w:val="005234F6"/>
    <w:rsid w:val="00551771"/>
    <w:rsid w:val="005549AD"/>
    <w:rsid w:val="005632FB"/>
    <w:rsid w:val="005712B7"/>
    <w:rsid w:val="0057624E"/>
    <w:rsid w:val="00576257"/>
    <w:rsid w:val="0057796C"/>
    <w:rsid w:val="00580D61"/>
    <w:rsid w:val="0058129C"/>
    <w:rsid w:val="00582244"/>
    <w:rsid w:val="00585221"/>
    <w:rsid w:val="005A1775"/>
    <w:rsid w:val="005A5392"/>
    <w:rsid w:val="005A77B0"/>
    <w:rsid w:val="005B2700"/>
    <w:rsid w:val="005C4927"/>
    <w:rsid w:val="005D2DE5"/>
    <w:rsid w:val="005D497F"/>
    <w:rsid w:val="005E0AF0"/>
    <w:rsid w:val="005E187B"/>
    <w:rsid w:val="005F55CC"/>
    <w:rsid w:val="005F70EB"/>
    <w:rsid w:val="0060365F"/>
    <w:rsid w:val="00605BB7"/>
    <w:rsid w:val="00621AC2"/>
    <w:rsid w:val="00623425"/>
    <w:rsid w:val="0062413E"/>
    <w:rsid w:val="00624C10"/>
    <w:rsid w:val="006309F9"/>
    <w:rsid w:val="0064595F"/>
    <w:rsid w:val="006464E3"/>
    <w:rsid w:val="00655455"/>
    <w:rsid w:val="00661DE7"/>
    <w:rsid w:val="00673517"/>
    <w:rsid w:val="006805DD"/>
    <w:rsid w:val="0068521A"/>
    <w:rsid w:val="006A12FB"/>
    <w:rsid w:val="006A285B"/>
    <w:rsid w:val="006B2426"/>
    <w:rsid w:val="006B379A"/>
    <w:rsid w:val="006C4332"/>
    <w:rsid w:val="006D3AF0"/>
    <w:rsid w:val="006E7ACE"/>
    <w:rsid w:val="00704BF5"/>
    <w:rsid w:val="007145ED"/>
    <w:rsid w:val="00722E22"/>
    <w:rsid w:val="0072660C"/>
    <w:rsid w:val="00740BB9"/>
    <w:rsid w:val="007526B1"/>
    <w:rsid w:val="0076395D"/>
    <w:rsid w:val="00773EFB"/>
    <w:rsid w:val="007747B5"/>
    <w:rsid w:val="007776D4"/>
    <w:rsid w:val="00783F96"/>
    <w:rsid w:val="0079086E"/>
    <w:rsid w:val="00795205"/>
    <w:rsid w:val="007A122C"/>
    <w:rsid w:val="007B1A3C"/>
    <w:rsid w:val="007B4697"/>
    <w:rsid w:val="007B577C"/>
    <w:rsid w:val="007B71D0"/>
    <w:rsid w:val="007C7193"/>
    <w:rsid w:val="007C759D"/>
    <w:rsid w:val="007D00E8"/>
    <w:rsid w:val="007D0CB6"/>
    <w:rsid w:val="007D6195"/>
    <w:rsid w:val="007E0852"/>
    <w:rsid w:val="007F0BE6"/>
    <w:rsid w:val="007F1624"/>
    <w:rsid w:val="007F31AD"/>
    <w:rsid w:val="007F4880"/>
    <w:rsid w:val="00815BCE"/>
    <w:rsid w:val="00835401"/>
    <w:rsid w:val="00836062"/>
    <w:rsid w:val="00837B92"/>
    <w:rsid w:val="00872538"/>
    <w:rsid w:val="00881EA0"/>
    <w:rsid w:val="00892736"/>
    <w:rsid w:val="008B57A6"/>
    <w:rsid w:val="008C27A1"/>
    <w:rsid w:val="008C3737"/>
    <w:rsid w:val="008C5EAE"/>
    <w:rsid w:val="008C6510"/>
    <w:rsid w:val="008E00C4"/>
    <w:rsid w:val="008E3C42"/>
    <w:rsid w:val="008F19BC"/>
    <w:rsid w:val="008F6A64"/>
    <w:rsid w:val="008F7A8B"/>
    <w:rsid w:val="00902031"/>
    <w:rsid w:val="009101A1"/>
    <w:rsid w:val="00913B9D"/>
    <w:rsid w:val="00916BE2"/>
    <w:rsid w:val="00924CAD"/>
    <w:rsid w:val="0092697B"/>
    <w:rsid w:val="009305AF"/>
    <w:rsid w:val="00934187"/>
    <w:rsid w:val="00934F10"/>
    <w:rsid w:val="00937277"/>
    <w:rsid w:val="00940CD7"/>
    <w:rsid w:val="009450D8"/>
    <w:rsid w:val="009461FA"/>
    <w:rsid w:val="00952E70"/>
    <w:rsid w:val="00955376"/>
    <w:rsid w:val="009557B4"/>
    <w:rsid w:val="009632E0"/>
    <w:rsid w:val="00965338"/>
    <w:rsid w:val="00972743"/>
    <w:rsid w:val="009765EA"/>
    <w:rsid w:val="009777BE"/>
    <w:rsid w:val="00984BD5"/>
    <w:rsid w:val="00993904"/>
    <w:rsid w:val="0099433F"/>
    <w:rsid w:val="0099561E"/>
    <w:rsid w:val="00996305"/>
    <w:rsid w:val="009B6480"/>
    <w:rsid w:val="009C23D5"/>
    <w:rsid w:val="009D3316"/>
    <w:rsid w:val="009E4FFE"/>
    <w:rsid w:val="009E7888"/>
    <w:rsid w:val="009F00BD"/>
    <w:rsid w:val="00A026EE"/>
    <w:rsid w:val="00A05E94"/>
    <w:rsid w:val="00A06594"/>
    <w:rsid w:val="00A07CE2"/>
    <w:rsid w:val="00A16B6F"/>
    <w:rsid w:val="00A20782"/>
    <w:rsid w:val="00A33B75"/>
    <w:rsid w:val="00A37CC0"/>
    <w:rsid w:val="00A43F45"/>
    <w:rsid w:val="00A64E0F"/>
    <w:rsid w:val="00A70939"/>
    <w:rsid w:val="00A80409"/>
    <w:rsid w:val="00A8242F"/>
    <w:rsid w:val="00A851FA"/>
    <w:rsid w:val="00A90079"/>
    <w:rsid w:val="00AA0DA8"/>
    <w:rsid w:val="00AB6F18"/>
    <w:rsid w:val="00AC05BB"/>
    <w:rsid w:val="00AC6B83"/>
    <w:rsid w:val="00AD1837"/>
    <w:rsid w:val="00AD1BA3"/>
    <w:rsid w:val="00AD1D81"/>
    <w:rsid w:val="00AD418B"/>
    <w:rsid w:val="00AE155A"/>
    <w:rsid w:val="00AE1963"/>
    <w:rsid w:val="00AE32D2"/>
    <w:rsid w:val="00AE5449"/>
    <w:rsid w:val="00AF35C6"/>
    <w:rsid w:val="00B00325"/>
    <w:rsid w:val="00B0720F"/>
    <w:rsid w:val="00B077A2"/>
    <w:rsid w:val="00B07AB2"/>
    <w:rsid w:val="00B3394F"/>
    <w:rsid w:val="00B36E2C"/>
    <w:rsid w:val="00B44819"/>
    <w:rsid w:val="00B4535C"/>
    <w:rsid w:val="00B459F2"/>
    <w:rsid w:val="00B50367"/>
    <w:rsid w:val="00B521DD"/>
    <w:rsid w:val="00B52E61"/>
    <w:rsid w:val="00B57076"/>
    <w:rsid w:val="00B57D69"/>
    <w:rsid w:val="00B64BCB"/>
    <w:rsid w:val="00B74FFB"/>
    <w:rsid w:val="00B90B79"/>
    <w:rsid w:val="00BA26DE"/>
    <w:rsid w:val="00BB7079"/>
    <w:rsid w:val="00BC0C5E"/>
    <w:rsid w:val="00BC24B6"/>
    <w:rsid w:val="00BC295F"/>
    <w:rsid w:val="00BD29BC"/>
    <w:rsid w:val="00BD5C32"/>
    <w:rsid w:val="00BE229A"/>
    <w:rsid w:val="00BF44D3"/>
    <w:rsid w:val="00C00689"/>
    <w:rsid w:val="00C06F01"/>
    <w:rsid w:val="00C0723E"/>
    <w:rsid w:val="00C11E41"/>
    <w:rsid w:val="00C27256"/>
    <w:rsid w:val="00C304D9"/>
    <w:rsid w:val="00C36EEB"/>
    <w:rsid w:val="00C435A8"/>
    <w:rsid w:val="00C54FD3"/>
    <w:rsid w:val="00C62D55"/>
    <w:rsid w:val="00C6469B"/>
    <w:rsid w:val="00C712B3"/>
    <w:rsid w:val="00C7459A"/>
    <w:rsid w:val="00C76FC2"/>
    <w:rsid w:val="00C82981"/>
    <w:rsid w:val="00C82FA2"/>
    <w:rsid w:val="00C8319C"/>
    <w:rsid w:val="00C85A3B"/>
    <w:rsid w:val="00C9146A"/>
    <w:rsid w:val="00C9184C"/>
    <w:rsid w:val="00C924C8"/>
    <w:rsid w:val="00CA04D2"/>
    <w:rsid w:val="00CA185C"/>
    <w:rsid w:val="00CB0F86"/>
    <w:rsid w:val="00CB18D4"/>
    <w:rsid w:val="00CC6168"/>
    <w:rsid w:val="00CC6404"/>
    <w:rsid w:val="00CD1A17"/>
    <w:rsid w:val="00CD46FF"/>
    <w:rsid w:val="00CD49A9"/>
    <w:rsid w:val="00CE04E5"/>
    <w:rsid w:val="00CE5B31"/>
    <w:rsid w:val="00D06A68"/>
    <w:rsid w:val="00D06B0F"/>
    <w:rsid w:val="00D10460"/>
    <w:rsid w:val="00D16A3A"/>
    <w:rsid w:val="00D202FD"/>
    <w:rsid w:val="00D22BEC"/>
    <w:rsid w:val="00D23E87"/>
    <w:rsid w:val="00D24CC2"/>
    <w:rsid w:val="00D26C25"/>
    <w:rsid w:val="00D27B66"/>
    <w:rsid w:val="00D32028"/>
    <w:rsid w:val="00D32D7B"/>
    <w:rsid w:val="00D45B5D"/>
    <w:rsid w:val="00D85B6F"/>
    <w:rsid w:val="00D86656"/>
    <w:rsid w:val="00D91159"/>
    <w:rsid w:val="00D91A10"/>
    <w:rsid w:val="00D91AAF"/>
    <w:rsid w:val="00DA1E5E"/>
    <w:rsid w:val="00DB715B"/>
    <w:rsid w:val="00DB7BEB"/>
    <w:rsid w:val="00DD3DE1"/>
    <w:rsid w:val="00DD69D1"/>
    <w:rsid w:val="00DD7775"/>
    <w:rsid w:val="00DE14F5"/>
    <w:rsid w:val="00DE2042"/>
    <w:rsid w:val="00DE26F4"/>
    <w:rsid w:val="00DF0A08"/>
    <w:rsid w:val="00DF5ABB"/>
    <w:rsid w:val="00E03D87"/>
    <w:rsid w:val="00E06725"/>
    <w:rsid w:val="00E077D5"/>
    <w:rsid w:val="00E138EA"/>
    <w:rsid w:val="00E17D5B"/>
    <w:rsid w:val="00E259E9"/>
    <w:rsid w:val="00E3518B"/>
    <w:rsid w:val="00E455F4"/>
    <w:rsid w:val="00E57B56"/>
    <w:rsid w:val="00E62529"/>
    <w:rsid w:val="00E71BD6"/>
    <w:rsid w:val="00E7718D"/>
    <w:rsid w:val="00E8770F"/>
    <w:rsid w:val="00E910F8"/>
    <w:rsid w:val="00E91814"/>
    <w:rsid w:val="00EA4A90"/>
    <w:rsid w:val="00EB2597"/>
    <w:rsid w:val="00EB45C8"/>
    <w:rsid w:val="00EC17AA"/>
    <w:rsid w:val="00EC1D9E"/>
    <w:rsid w:val="00EC40FB"/>
    <w:rsid w:val="00EC66A8"/>
    <w:rsid w:val="00ED2AB4"/>
    <w:rsid w:val="00ED5A65"/>
    <w:rsid w:val="00EE67EC"/>
    <w:rsid w:val="00EF4ECE"/>
    <w:rsid w:val="00F02AD0"/>
    <w:rsid w:val="00F05465"/>
    <w:rsid w:val="00F06CF7"/>
    <w:rsid w:val="00F14F02"/>
    <w:rsid w:val="00F258D1"/>
    <w:rsid w:val="00F263CF"/>
    <w:rsid w:val="00F326E7"/>
    <w:rsid w:val="00F36324"/>
    <w:rsid w:val="00F41BF0"/>
    <w:rsid w:val="00F443FE"/>
    <w:rsid w:val="00F50F14"/>
    <w:rsid w:val="00F61D74"/>
    <w:rsid w:val="00F66347"/>
    <w:rsid w:val="00F76CDE"/>
    <w:rsid w:val="00F85237"/>
    <w:rsid w:val="00F87534"/>
    <w:rsid w:val="00F941B9"/>
    <w:rsid w:val="00F97360"/>
    <w:rsid w:val="00FB2F1A"/>
    <w:rsid w:val="00FB4D2A"/>
    <w:rsid w:val="00FC5118"/>
    <w:rsid w:val="00FD58BC"/>
    <w:rsid w:val="00FD67F5"/>
    <w:rsid w:val="00FE04DF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9EA4A5A6-7855-40F7-B4B1-232EE06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257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4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433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94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33F"/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40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1BC"/>
    <w:rPr>
      <w:rFonts w:ascii="Tahoma" w:hAnsi="Tahoma" w:cs="Tahoma"/>
      <w:sz w:val="16"/>
      <w:szCs w:val="16"/>
      <w:lang w:val="es-ES" w:eastAsia="es-ES"/>
    </w:rPr>
  </w:style>
  <w:style w:type="table" w:customStyle="1" w:styleId="TableGrid1">
    <w:name w:val="Table Grid1"/>
    <w:basedOn w:val="TableNormal"/>
    <w:next w:val="TableGrid"/>
    <w:uiPriority w:val="59"/>
    <w:rsid w:val="00C30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January 2013</vt:lpstr>
    </vt:vector>
  </TitlesOfParts>
  <Company>Ricandy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January 2013</dc:title>
  <dc:creator>Brenda Itzel Martínez Cortés</dc:creator>
  <cp:lastModifiedBy>Sayantan Banarjee</cp:lastModifiedBy>
  <cp:revision>2</cp:revision>
  <cp:lastPrinted>2014-02-25T19:58:00Z</cp:lastPrinted>
  <dcterms:created xsi:type="dcterms:W3CDTF">2018-11-09T18:43:00Z</dcterms:created>
  <dcterms:modified xsi:type="dcterms:W3CDTF">2018-11-09T18:43:00Z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869464433</vt:i4>
  </property>
  <property fmtid="{D5CDD505-2E9C-101B-9397-08002B2CF9AE}" pid="3" name="_NewReviewCycle">
    <vt:lpwstr/>
  </property>
  <property fmtid="{D5CDD505-2E9C-101B-9397-08002B2CF9AE}" pid="4" name="_EmailSubject">
    <vt:lpwstr>physical flows 1</vt:lpwstr>
  </property>
  <property fmtid="{D5CDD505-2E9C-101B-9397-08002B2CF9AE}" pid="5" name="_AuthorEmail">
    <vt:lpwstr>joe.stlawrence@canada.ca</vt:lpwstr>
  </property>
  <property fmtid="{D5CDD505-2E9C-101B-9397-08002B2CF9AE}" pid="6" name="_AuthorEmailDisplayName">
    <vt:lpwstr>St Lawrence, Joe (STATCAN/STATCAN)</vt:lpwstr>
  </property>
  <property fmtid="{D5CDD505-2E9C-101B-9397-08002B2CF9AE}" pid="7" name="_ReviewingToolsShownOnce">
    <vt:lpwstr/>
  </property>
</Properties>
</file>