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8603" w14:textId="5E6F6D7B" w:rsidR="008903C7" w:rsidRDefault="008903C7" w:rsidP="008903C7">
      <w:pPr>
        <w:jc w:val="center"/>
        <w:rPr>
          <w:rStyle w:val="hps"/>
          <w:iCs/>
          <w:sz w:val="28"/>
          <w:szCs w:val="28"/>
        </w:rPr>
      </w:pPr>
      <w:r w:rsidRPr="000C6FD8">
        <w:rPr>
          <w:rFonts w:cs="Arial"/>
          <w:b/>
          <w:sz w:val="32"/>
          <w:szCs w:val="32"/>
        </w:rPr>
        <w:t>SEEA</w:t>
      </w:r>
      <w:r w:rsidR="00772DAC">
        <w:rPr>
          <w:rFonts w:cs="Arial"/>
          <w:b/>
          <w:sz w:val="32"/>
          <w:szCs w:val="32"/>
        </w:rPr>
        <w:t xml:space="preserve"> CF</w:t>
      </w:r>
      <w:r w:rsidRPr="000C6FD8">
        <w:rPr>
          <w:rFonts w:cs="Arial"/>
          <w:b/>
          <w:sz w:val="32"/>
          <w:szCs w:val="32"/>
        </w:rPr>
        <w:t xml:space="preserve"> Training Seminar </w:t>
      </w:r>
      <w:r w:rsidR="00772DAC">
        <w:rPr>
          <w:rFonts w:cs="Arial"/>
          <w:b/>
          <w:sz w:val="32"/>
          <w:szCs w:val="32"/>
        </w:rPr>
        <w:t>for Bhutan</w:t>
      </w:r>
      <w:r>
        <w:rPr>
          <w:rStyle w:val="hps"/>
          <w:iCs/>
          <w:sz w:val="28"/>
          <w:szCs w:val="28"/>
        </w:rPr>
        <w:t xml:space="preserve"> </w:t>
      </w:r>
      <w:r w:rsidR="00772DAC">
        <w:rPr>
          <w:rStyle w:val="hps"/>
          <w:iCs/>
          <w:sz w:val="28"/>
          <w:szCs w:val="28"/>
        </w:rPr>
        <w:t>(Fall 2023</w:t>
      </w:r>
      <w:r>
        <w:rPr>
          <w:rStyle w:val="hps"/>
          <w:iCs/>
          <w:sz w:val="28"/>
          <w:szCs w:val="28"/>
        </w:rPr>
        <w:t>)</w:t>
      </w:r>
    </w:p>
    <w:p w14:paraId="0005EA00" w14:textId="06DAA606" w:rsidR="00D64E69" w:rsidRDefault="005E32E9" w:rsidP="008E1CAE">
      <w:pPr>
        <w:jc w:val="center"/>
        <w:rPr>
          <w:b/>
          <w:u w:val="single"/>
        </w:rPr>
      </w:pPr>
      <w:r>
        <w:rPr>
          <w:b/>
          <w:u w:val="single"/>
        </w:rPr>
        <w:t>Ex</w:t>
      </w:r>
      <w:r w:rsidR="00D64E69" w:rsidRPr="00D64E69">
        <w:rPr>
          <w:b/>
          <w:u w:val="single"/>
        </w:rPr>
        <w:t>ercise</w:t>
      </w:r>
      <w:r w:rsidR="008E1CAE">
        <w:rPr>
          <w:b/>
          <w:u w:val="single"/>
        </w:rPr>
        <w:t xml:space="preserve"> on </w:t>
      </w:r>
      <w:r w:rsidR="00E66167">
        <w:rPr>
          <w:b/>
          <w:u w:val="single"/>
        </w:rPr>
        <w:t>land cover</w:t>
      </w:r>
    </w:p>
    <w:p w14:paraId="7DEEAB5B" w14:textId="3EBC076C" w:rsidR="009A1793" w:rsidRDefault="00443196" w:rsidP="00A15487">
      <w:pPr>
        <w:spacing w:after="120"/>
        <w:ind w:left="720"/>
        <w:rPr>
          <w:b/>
          <w:u w:val="single"/>
        </w:rPr>
      </w:pPr>
      <w:r>
        <w:rPr>
          <w:b/>
          <w:u w:val="single"/>
        </w:rPr>
        <w:t>Creating a land cover additions/reductions account and change matrix</w:t>
      </w:r>
    </w:p>
    <w:p w14:paraId="25597755" w14:textId="64FE4038" w:rsidR="006D7A3C" w:rsidRPr="00CB6A06" w:rsidRDefault="003A575C" w:rsidP="006D7A3C">
      <w:pPr>
        <w:spacing w:after="120"/>
        <w:ind w:left="720"/>
      </w:pPr>
      <w:r>
        <w:t xml:space="preserve">The NSO of your country has decided to create national land cover accounts. </w:t>
      </w:r>
      <w:r w:rsidR="00443196">
        <w:t>The national mapping authority has land cover maps for 2010 and 201</w:t>
      </w:r>
      <w:r>
        <w:t xml:space="preserve">5 in raster format, which it has supplied to you. Based on this information, </w:t>
      </w:r>
      <w:r w:rsidR="000F1CB7">
        <w:t xml:space="preserve">you are asked to create a basic land cover account (with additions/reductions) as well as a land cover change matrix. </w:t>
      </w:r>
    </w:p>
    <w:p w14:paraId="5A0193AF" w14:textId="0573AFA8" w:rsidR="00CB6A06" w:rsidRDefault="00811A2F" w:rsidP="00A15487">
      <w:pPr>
        <w:spacing w:after="120"/>
        <w:ind w:left="720"/>
      </w:pPr>
      <w:r>
        <w:t>There are four types of land cover in your country—tree-covered area, artificial surface, woody crops and inland water. Y</w:t>
      </w:r>
      <w:r w:rsidR="00CB6A06">
        <w:t xml:space="preserve">ou have the following </w:t>
      </w:r>
      <w:r w:rsidR="006D7A3C">
        <w:t>land cover</w:t>
      </w:r>
      <w:r w:rsidR="00BF1C5D">
        <w:t xml:space="preserve"> maps, where each grid cell = 1 hectare</w:t>
      </w:r>
      <w:r w:rsidR="006D7A3C">
        <w:t>:</w:t>
      </w:r>
    </w:p>
    <w:p w14:paraId="798295DA" w14:textId="69A16488" w:rsidR="00A15487" w:rsidRDefault="0080435C" w:rsidP="00A616E3">
      <w:pPr>
        <w:ind w:left="180"/>
      </w:pPr>
      <w:r w:rsidRPr="0080435C">
        <w:rPr>
          <w:noProof/>
        </w:rPr>
        <w:drawing>
          <wp:inline distT="0" distB="0" distL="0" distR="0" wp14:anchorId="753AF582" wp14:editId="379E8D42">
            <wp:extent cx="2933700" cy="1550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2378" cy="158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811A2F" w:rsidRPr="00811A2F">
        <w:rPr>
          <w:noProof/>
        </w:rPr>
        <w:drawing>
          <wp:inline distT="0" distB="0" distL="0" distR="0" wp14:anchorId="6F9AAD5D" wp14:editId="19BA26CF">
            <wp:extent cx="2934269" cy="1590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5158" cy="163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44DC1" w14:textId="77777777" w:rsidR="00A616E3" w:rsidRDefault="00A616E3" w:rsidP="00A616E3">
      <w:pPr>
        <w:ind w:left="180"/>
      </w:pPr>
    </w:p>
    <w:p w14:paraId="2E36641D" w14:textId="769C2252" w:rsidR="00BF1C5D" w:rsidRDefault="000B1877" w:rsidP="00A15487">
      <w:pPr>
        <w:numPr>
          <w:ilvl w:val="0"/>
          <w:numId w:val="21"/>
        </w:numPr>
        <w:spacing w:after="120"/>
        <w:ind w:left="1434" w:hanging="357"/>
      </w:pPr>
      <w:r>
        <w:t>Complete the</w:t>
      </w:r>
      <w:r w:rsidR="00811A2F">
        <w:t xml:space="preserve"> </w:t>
      </w:r>
      <w:r w:rsidR="00462EC2">
        <w:t>basic land cover change account for 2010-2015</w:t>
      </w:r>
      <w:r w:rsidR="00A55C09">
        <w:t xml:space="preserve"> in hectares: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305"/>
        <w:gridCol w:w="1347"/>
        <w:gridCol w:w="1355"/>
        <w:gridCol w:w="1324"/>
        <w:gridCol w:w="1302"/>
        <w:gridCol w:w="1272"/>
      </w:tblGrid>
      <w:tr w:rsidR="00BF1C5D" w14:paraId="392C8DFB" w14:textId="77777777" w:rsidTr="00185680">
        <w:trPr>
          <w:cantSplit/>
          <w:trHeight w:val="1134"/>
        </w:trPr>
        <w:tc>
          <w:tcPr>
            <w:tcW w:w="2327" w:type="dxa"/>
          </w:tcPr>
          <w:p w14:paraId="77AB79EF" w14:textId="77777777" w:rsidR="00BF1C5D" w:rsidRDefault="00BF1C5D" w:rsidP="00F711F3">
            <w:pPr>
              <w:spacing w:after="120"/>
            </w:pPr>
          </w:p>
        </w:tc>
        <w:tc>
          <w:tcPr>
            <w:tcW w:w="1364" w:type="dxa"/>
            <w:textDirection w:val="btLr"/>
          </w:tcPr>
          <w:p w14:paraId="0871B805" w14:textId="77777777" w:rsidR="00BF1C5D" w:rsidRDefault="00BF1C5D" w:rsidP="00531856">
            <w:pPr>
              <w:spacing w:after="120"/>
              <w:ind w:left="113" w:right="113"/>
            </w:pPr>
            <w:r>
              <w:t>Tree-covered area</w:t>
            </w:r>
          </w:p>
        </w:tc>
        <w:tc>
          <w:tcPr>
            <w:tcW w:w="1372" w:type="dxa"/>
            <w:textDirection w:val="btLr"/>
          </w:tcPr>
          <w:p w14:paraId="0DAD4467" w14:textId="77777777" w:rsidR="00BF1C5D" w:rsidRDefault="00BF1C5D" w:rsidP="00531856">
            <w:pPr>
              <w:spacing w:after="120"/>
              <w:ind w:left="113" w:right="113"/>
            </w:pPr>
            <w:r>
              <w:t>Artificial surface</w:t>
            </w:r>
          </w:p>
        </w:tc>
        <w:tc>
          <w:tcPr>
            <w:tcW w:w="1341" w:type="dxa"/>
            <w:textDirection w:val="btLr"/>
          </w:tcPr>
          <w:p w14:paraId="4B25D9D1" w14:textId="77777777" w:rsidR="00BF1C5D" w:rsidRDefault="00BF1C5D" w:rsidP="00531856">
            <w:pPr>
              <w:spacing w:after="120"/>
              <w:ind w:left="113" w:right="113"/>
            </w:pPr>
            <w:r>
              <w:t>Woody crops</w:t>
            </w:r>
          </w:p>
        </w:tc>
        <w:tc>
          <w:tcPr>
            <w:tcW w:w="1318" w:type="dxa"/>
            <w:textDirection w:val="btLr"/>
          </w:tcPr>
          <w:p w14:paraId="0621FBD3" w14:textId="77777777" w:rsidR="00BF1C5D" w:rsidRDefault="00BF1C5D" w:rsidP="00531856">
            <w:pPr>
              <w:spacing w:after="120"/>
              <w:ind w:left="113" w:right="113"/>
            </w:pPr>
            <w:r>
              <w:t>Inland water</w:t>
            </w:r>
          </w:p>
        </w:tc>
        <w:tc>
          <w:tcPr>
            <w:tcW w:w="1287" w:type="dxa"/>
            <w:textDirection w:val="btLr"/>
          </w:tcPr>
          <w:p w14:paraId="60C67969" w14:textId="77777777" w:rsidR="00BF1C5D" w:rsidRDefault="00BF1C5D" w:rsidP="00531856">
            <w:pPr>
              <w:spacing w:after="120"/>
              <w:ind w:left="113" w:right="113"/>
            </w:pPr>
            <w:r>
              <w:t>Total</w:t>
            </w:r>
          </w:p>
        </w:tc>
      </w:tr>
      <w:tr w:rsidR="00BF1C5D" w14:paraId="67DB8492" w14:textId="77777777" w:rsidTr="00185680">
        <w:tc>
          <w:tcPr>
            <w:tcW w:w="2327" w:type="dxa"/>
          </w:tcPr>
          <w:p w14:paraId="7D4FB20B" w14:textId="77777777" w:rsidR="00BF1C5D" w:rsidRPr="00531856" w:rsidRDefault="00BF1C5D" w:rsidP="00F711F3">
            <w:pPr>
              <w:spacing w:after="120"/>
              <w:rPr>
                <w:b/>
                <w:bCs/>
              </w:rPr>
            </w:pPr>
            <w:r w:rsidRPr="00531856">
              <w:rPr>
                <w:b/>
                <w:bCs/>
              </w:rPr>
              <w:t>Opening stock</w:t>
            </w:r>
          </w:p>
        </w:tc>
        <w:tc>
          <w:tcPr>
            <w:tcW w:w="1364" w:type="dxa"/>
          </w:tcPr>
          <w:p w14:paraId="756E445B" w14:textId="77777777" w:rsidR="00BF1C5D" w:rsidRPr="00531856" w:rsidRDefault="00BF1C5D" w:rsidP="00531856">
            <w:pPr>
              <w:spacing w:after="120"/>
              <w:jc w:val="right"/>
              <w:rPr>
                <w:b/>
                <w:bCs/>
              </w:rPr>
            </w:pPr>
            <w:r w:rsidRPr="00531856">
              <w:rPr>
                <w:b/>
                <w:bCs/>
              </w:rPr>
              <w:t>24</w:t>
            </w:r>
          </w:p>
        </w:tc>
        <w:tc>
          <w:tcPr>
            <w:tcW w:w="1372" w:type="dxa"/>
          </w:tcPr>
          <w:p w14:paraId="22415AB6" w14:textId="5CF687AB" w:rsidR="00BF1C5D" w:rsidRPr="00531856" w:rsidRDefault="008A52D8" w:rsidP="00531856">
            <w:pPr>
              <w:spacing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41" w:type="dxa"/>
          </w:tcPr>
          <w:p w14:paraId="4041B123" w14:textId="366C99BC" w:rsidR="00BF1C5D" w:rsidRPr="00531856" w:rsidRDefault="00A55C09" w:rsidP="00531856">
            <w:pPr>
              <w:spacing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318" w:type="dxa"/>
          </w:tcPr>
          <w:p w14:paraId="33356E52" w14:textId="65A0AAB7" w:rsidR="00BF1C5D" w:rsidRPr="00531856" w:rsidRDefault="005E0F1C" w:rsidP="00531856">
            <w:pPr>
              <w:spacing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87" w:type="dxa"/>
          </w:tcPr>
          <w:p w14:paraId="23D61B21" w14:textId="48053636" w:rsidR="00BF1C5D" w:rsidRPr="00531856" w:rsidRDefault="00A81373" w:rsidP="00531856">
            <w:pPr>
              <w:spacing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</w:tr>
      <w:tr w:rsidR="00BF1C5D" w14:paraId="6C8BAEA2" w14:textId="77777777" w:rsidTr="00185680">
        <w:tc>
          <w:tcPr>
            <w:tcW w:w="2327" w:type="dxa"/>
          </w:tcPr>
          <w:p w14:paraId="6B79CF18" w14:textId="77777777" w:rsidR="00BF1C5D" w:rsidRDefault="00BF1C5D" w:rsidP="00F711F3">
            <w:pPr>
              <w:spacing w:after="120"/>
              <w:ind w:left="255"/>
            </w:pPr>
            <w:r>
              <w:t>Additions to stock</w:t>
            </w:r>
          </w:p>
        </w:tc>
        <w:tc>
          <w:tcPr>
            <w:tcW w:w="1364" w:type="dxa"/>
          </w:tcPr>
          <w:p w14:paraId="3B0AC7CD" w14:textId="77777777" w:rsidR="00BF1C5D" w:rsidRDefault="00BF1C5D" w:rsidP="00531856">
            <w:pPr>
              <w:spacing w:after="120"/>
              <w:jc w:val="right"/>
            </w:pPr>
            <w:r>
              <w:t>5</w:t>
            </w:r>
          </w:p>
        </w:tc>
        <w:tc>
          <w:tcPr>
            <w:tcW w:w="1372" w:type="dxa"/>
          </w:tcPr>
          <w:p w14:paraId="279FD585" w14:textId="7E1F8B95" w:rsidR="00BF1C5D" w:rsidRDefault="002D6A9F" w:rsidP="00531856">
            <w:pPr>
              <w:spacing w:after="120"/>
              <w:jc w:val="right"/>
            </w:pPr>
            <w:r>
              <w:t>2</w:t>
            </w:r>
          </w:p>
        </w:tc>
        <w:tc>
          <w:tcPr>
            <w:tcW w:w="1341" w:type="dxa"/>
          </w:tcPr>
          <w:p w14:paraId="39CF252F" w14:textId="310B80BD" w:rsidR="00BF1C5D" w:rsidRDefault="007370DD" w:rsidP="00531856">
            <w:pPr>
              <w:spacing w:after="120"/>
              <w:jc w:val="right"/>
            </w:pPr>
            <w:r>
              <w:t>3</w:t>
            </w:r>
          </w:p>
        </w:tc>
        <w:tc>
          <w:tcPr>
            <w:tcW w:w="1318" w:type="dxa"/>
          </w:tcPr>
          <w:p w14:paraId="5AD25C0E" w14:textId="74FD9226" w:rsidR="005E0F1C" w:rsidRDefault="005E0F1C" w:rsidP="005E0F1C">
            <w:pPr>
              <w:spacing w:after="120"/>
              <w:jc w:val="right"/>
            </w:pPr>
            <w:r>
              <w:t>0</w:t>
            </w:r>
          </w:p>
        </w:tc>
        <w:tc>
          <w:tcPr>
            <w:tcW w:w="1287" w:type="dxa"/>
          </w:tcPr>
          <w:p w14:paraId="53227913" w14:textId="57F15809" w:rsidR="00BF1C5D" w:rsidRDefault="004F26BD" w:rsidP="00531856">
            <w:pPr>
              <w:spacing w:after="120"/>
              <w:jc w:val="right"/>
            </w:pPr>
            <w:r>
              <w:t>10</w:t>
            </w:r>
          </w:p>
        </w:tc>
      </w:tr>
      <w:tr w:rsidR="00BF1C5D" w14:paraId="31973CBB" w14:textId="77777777" w:rsidTr="00185680">
        <w:tc>
          <w:tcPr>
            <w:tcW w:w="2327" w:type="dxa"/>
          </w:tcPr>
          <w:p w14:paraId="45B769CC" w14:textId="77777777" w:rsidR="00BF1C5D" w:rsidRDefault="00BF1C5D" w:rsidP="00F711F3">
            <w:pPr>
              <w:spacing w:after="120"/>
              <w:ind w:left="255"/>
            </w:pPr>
            <w:r>
              <w:t>Reductions in stock</w:t>
            </w:r>
          </w:p>
        </w:tc>
        <w:tc>
          <w:tcPr>
            <w:tcW w:w="1364" w:type="dxa"/>
          </w:tcPr>
          <w:p w14:paraId="28629525" w14:textId="4F663289" w:rsidR="00BF1C5D" w:rsidRDefault="002D166C" w:rsidP="00531856">
            <w:pPr>
              <w:spacing w:after="120"/>
              <w:jc w:val="right"/>
            </w:pPr>
            <w:r>
              <w:t>3</w:t>
            </w:r>
          </w:p>
        </w:tc>
        <w:tc>
          <w:tcPr>
            <w:tcW w:w="1372" w:type="dxa"/>
          </w:tcPr>
          <w:p w14:paraId="690084B4" w14:textId="1B3AD2CF" w:rsidR="00BF1C5D" w:rsidRDefault="002D6A9F" w:rsidP="00531856">
            <w:pPr>
              <w:spacing w:after="120"/>
              <w:jc w:val="right"/>
            </w:pPr>
            <w:r>
              <w:t>2</w:t>
            </w:r>
          </w:p>
        </w:tc>
        <w:tc>
          <w:tcPr>
            <w:tcW w:w="1341" w:type="dxa"/>
          </w:tcPr>
          <w:p w14:paraId="53EFEC8B" w14:textId="15EDB31F" w:rsidR="00BF1C5D" w:rsidRDefault="007370DD" w:rsidP="00531856">
            <w:pPr>
              <w:spacing w:after="120"/>
              <w:jc w:val="right"/>
            </w:pPr>
            <w:r>
              <w:t>5</w:t>
            </w:r>
          </w:p>
        </w:tc>
        <w:tc>
          <w:tcPr>
            <w:tcW w:w="1318" w:type="dxa"/>
          </w:tcPr>
          <w:p w14:paraId="365273B4" w14:textId="3EDCC513" w:rsidR="00BF1C5D" w:rsidRDefault="005E0F1C" w:rsidP="00531856">
            <w:pPr>
              <w:spacing w:after="120"/>
              <w:jc w:val="right"/>
            </w:pPr>
            <w:r>
              <w:t>0</w:t>
            </w:r>
          </w:p>
        </w:tc>
        <w:tc>
          <w:tcPr>
            <w:tcW w:w="1287" w:type="dxa"/>
          </w:tcPr>
          <w:p w14:paraId="142D86C0" w14:textId="6EE27017" w:rsidR="00BF1C5D" w:rsidRDefault="004F26BD" w:rsidP="00531856">
            <w:pPr>
              <w:spacing w:after="120"/>
              <w:jc w:val="right"/>
            </w:pPr>
            <w:r>
              <w:t>10</w:t>
            </w:r>
          </w:p>
        </w:tc>
      </w:tr>
      <w:tr w:rsidR="00BF1C5D" w14:paraId="1E042819" w14:textId="77777777" w:rsidTr="00185680">
        <w:tc>
          <w:tcPr>
            <w:tcW w:w="2327" w:type="dxa"/>
          </w:tcPr>
          <w:p w14:paraId="1201A8A1" w14:textId="77777777" w:rsidR="00BF1C5D" w:rsidRPr="00531856" w:rsidRDefault="00BF1C5D" w:rsidP="00F711F3">
            <w:pPr>
              <w:spacing w:after="120"/>
              <w:rPr>
                <w:b/>
                <w:bCs/>
              </w:rPr>
            </w:pPr>
            <w:r w:rsidRPr="00531856">
              <w:rPr>
                <w:b/>
                <w:bCs/>
              </w:rPr>
              <w:t>Closing stock</w:t>
            </w:r>
          </w:p>
        </w:tc>
        <w:tc>
          <w:tcPr>
            <w:tcW w:w="1364" w:type="dxa"/>
          </w:tcPr>
          <w:p w14:paraId="64AEE208" w14:textId="1CEAFE03" w:rsidR="00BF1C5D" w:rsidRPr="00531856" w:rsidRDefault="00531856" w:rsidP="00531856">
            <w:pPr>
              <w:spacing w:after="120"/>
              <w:jc w:val="right"/>
              <w:rPr>
                <w:b/>
                <w:bCs/>
              </w:rPr>
            </w:pPr>
            <w:r w:rsidRPr="00531856">
              <w:rPr>
                <w:b/>
                <w:bCs/>
              </w:rPr>
              <w:t>2</w:t>
            </w:r>
            <w:r w:rsidR="002D6A9F">
              <w:rPr>
                <w:b/>
                <w:bCs/>
              </w:rPr>
              <w:t>6</w:t>
            </w:r>
          </w:p>
        </w:tc>
        <w:tc>
          <w:tcPr>
            <w:tcW w:w="1372" w:type="dxa"/>
          </w:tcPr>
          <w:p w14:paraId="242239EE" w14:textId="78BF8A6D" w:rsidR="00BF1C5D" w:rsidRPr="00531856" w:rsidRDefault="008A52D8" w:rsidP="00531856">
            <w:pPr>
              <w:spacing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41" w:type="dxa"/>
          </w:tcPr>
          <w:p w14:paraId="50151DF3" w14:textId="4800884B" w:rsidR="00BF1C5D" w:rsidRPr="00531856" w:rsidRDefault="007370DD" w:rsidP="00531856">
            <w:pPr>
              <w:spacing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318" w:type="dxa"/>
          </w:tcPr>
          <w:p w14:paraId="552ADFD9" w14:textId="36813AC0" w:rsidR="00BF1C5D" w:rsidRPr="00531856" w:rsidRDefault="005E0F1C" w:rsidP="00531856">
            <w:pPr>
              <w:spacing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87" w:type="dxa"/>
          </w:tcPr>
          <w:p w14:paraId="68DA693D" w14:textId="7D8FA800" w:rsidR="00BF1C5D" w:rsidRPr="00531856" w:rsidRDefault="004F26BD" w:rsidP="00531856">
            <w:pPr>
              <w:spacing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</w:tr>
    </w:tbl>
    <w:p w14:paraId="3D46CF3F" w14:textId="6E2ABA0B" w:rsidR="00A616E3" w:rsidRDefault="00A616E3" w:rsidP="00BF1C5D">
      <w:pPr>
        <w:spacing w:after="120"/>
        <w:ind w:left="1434"/>
      </w:pPr>
    </w:p>
    <w:p w14:paraId="78302ED4" w14:textId="77777777" w:rsidR="00A616E3" w:rsidRDefault="00A616E3">
      <w:pPr>
        <w:spacing w:after="0" w:line="240" w:lineRule="auto"/>
      </w:pPr>
      <w:r>
        <w:br w:type="page"/>
      </w:r>
    </w:p>
    <w:p w14:paraId="611B44C9" w14:textId="77777777" w:rsidR="005851EE" w:rsidRDefault="005851EE" w:rsidP="00BF1C5D">
      <w:pPr>
        <w:spacing w:after="120"/>
        <w:ind w:left="1434"/>
      </w:pPr>
    </w:p>
    <w:p w14:paraId="0DE332E8" w14:textId="13966601" w:rsidR="00DD7295" w:rsidRDefault="00462EC2" w:rsidP="00A15487">
      <w:pPr>
        <w:numPr>
          <w:ilvl w:val="0"/>
          <w:numId w:val="21"/>
        </w:numPr>
        <w:spacing w:after="120"/>
        <w:ind w:left="1434" w:hanging="357"/>
      </w:pPr>
      <w:r>
        <w:t>Create a land cover change matrix for 2010-2015</w:t>
      </w:r>
      <w:r w:rsidR="00BF1C5D">
        <w:t xml:space="preserve"> in hectares</w:t>
      </w:r>
      <w:r w:rsidR="000B1877">
        <w:t xml:space="preserve"> based on your land cover change account and the maps</w:t>
      </w:r>
      <w:r w:rsidR="00BF1C5D">
        <w:t>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299"/>
        <w:gridCol w:w="1348"/>
        <w:gridCol w:w="1356"/>
        <w:gridCol w:w="1326"/>
        <w:gridCol w:w="1303"/>
        <w:gridCol w:w="1273"/>
      </w:tblGrid>
      <w:tr w:rsidR="00A641C4" w14:paraId="3014A50A" w14:textId="77777777" w:rsidTr="00244DE7">
        <w:trPr>
          <w:cantSplit/>
          <w:trHeight w:val="269"/>
        </w:trPr>
        <w:tc>
          <w:tcPr>
            <w:tcW w:w="2299" w:type="dxa"/>
            <w:vMerge w:val="restart"/>
          </w:tcPr>
          <w:p w14:paraId="0A2E0AD6" w14:textId="77777777" w:rsidR="00A641C4" w:rsidRDefault="00A641C4" w:rsidP="00A616E3">
            <w:pPr>
              <w:spacing w:after="120"/>
              <w:rPr>
                <w:b/>
                <w:bCs/>
              </w:rPr>
            </w:pPr>
          </w:p>
          <w:p w14:paraId="23627621" w14:textId="77777777" w:rsidR="00A641C4" w:rsidRDefault="00A641C4" w:rsidP="00A616E3">
            <w:pPr>
              <w:spacing w:after="120"/>
              <w:rPr>
                <w:b/>
                <w:bCs/>
              </w:rPr>
            </w:pPr>
          </w:p>
          <w:p w14:paraId="5305D714" w14:textId="135AA748" w:rsidR="00A641C4" w:rsidRDefault="00A641C4" w:rsidP="00A616E3">
            <w:pPr>
              <w:spacing w:after="120"/>
              <w:rPr>
                <w:b/>
                <w:bCs/>
              </w:rPr>
            </w:pPr>
            <w:r w:rsidRPr="00A616E3">
              <w:rPr>
                <w:b/>
                <w:bCs/>
              </w:rPr>
              <w:t>Opening land cover</w:t>
            </w:r>
          </w:p>
        </w:tc>
        <w:tc>
          <w:tcPr>
            <w:tcW w:w="6606" w:type="dxa"/>
            <w:gridSpan w:val="5"/>
          </w:tcPr>
          <w:p w14:paraId="7FDBD8AF" w14:textId="0CBBBBEE" w:rsidR="00A641C4" w:rsidRPr="00A616E3" w:rsidRDefault="00A641C4" w:rsidP="00244DE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Closing land cover</w:t>
            </w:r>
          </w:p>
        </w:tc>
      </w:tr>
      <w:tr w:rsidR="00A641C4" w14:paraId="05B5093A" w14:textId="77777777" w:rsidTr="00244DE7">
        <w:trPr>
          <w:cantSplit/>
          <w:trHeight w:val="1134"/>
        </w:trPr>
        <w:tc>
          <w:tcPr>
            <w:tcW w:w="2299" w:type="dxa"/>
            <w:vMerge/>
          </w:tcPr>
          <w:p w14:paraId="706445EC" w14:textId="1832CAFE" w:rsidR="00A641C4" w:rsidRPr="00A616E3" w:rsidRDefault="00A641C4" w:rsidP="00A616E3">
            <w:pPr>
              <w:spacing w:after="120"/>
              <w:rPr>
                <w:b/>
                <w:bCs/>
              </w:rPr>
            </w:pPr>
          </w:p>
        </w:tc>
        <w:tc>
          <w:tcPr>
            <w:tcW w:w="1348" w:type="dxa"/>
            <w:textDirection w:val="btLr"/>
          </w:tcPr>
          <w:p w14:paraId="51DB6E1D" w14:textId="77777777" w:rsidR="00A641C4" w:rsidRDefault="00A641C4" w:rsidP="00587E9F">
            <w:pPr>
              <w:spacing w:after="120"/>
              <w:ind w:left="113" w:right="113"/>
            </w:pPr>
            <w:r>
              <w:t>Tree-covered area</w:t>
            </w:r>
          </w:p>
        </w:tc>
        <w:tc>
          <w:tcPr>
            <w:tcW w:w="1356" w:type="dxa"/>
            <w:textDirection w:val="btLr"/>
          </w:tcPr>
          <w:p w14:paraId="6A1C2048" w14:textId="77777777" w:rsidR="00A641C4" w:rsidRDefault="00A641C4" w:rsidP="00587E9F">
            <w:pPr>
              <w:spacing w:after="120"/>
              <w:ind w:left="113" w:right="113"/>
            </w:pPr>
            <w:r>
              <w:t>Artificial surface</w:t>
            </w:r>
          </w:p>
        </w:tc>
        <w:tc>
          <w:tcPr>
            <w:tcW w:w="1326" w:type="dxa"/>
            <w:textDirection w:val="btLr"/>
          </w:tcPr>
          <w:p w14:paraId="540F4A83" w14:textId="77777777" w:rsidR="00A641C4" w:rsidRDefault="00A641C4" w:rsidP="00587E9F">
            <w:pPr>
              <w:spacing w:after="120"/>
              <w:ind w:left="113" w:right="113"/>
            </w:pPr>
            <w:r>
              <w:t>Woody crops</w:t>
            </w:r>
          </w:p>
        </w:tc>
        <w:tc>
          <w:tcPr>
            <w:tcW w:w="1303" w:type="dxa"/>
            <w:textDirection w:val="btLr"/>
          </w:tcPr>
          <w:p w14:paraId="69AA740E" w14:textId="77777777" w:rsidR="00A641C4" w:rsidRDefault="00A641C4" w:rsidP="00587E9F">
            <w:pPr>
              <w:spacing w:after="120"/>
              <w:ind w:left="113" w:right="113"/>
            </w:pPr>
            <w:r>
              <w:t>Inland water</w:t>
            </w:r>
          </w:p>
        </w:tc>
        <w:tc>
          <w:tcPr>
            <w:tcW w:w="1273" w:type="dxa"/>
            <w:textDirection w:val="btLr"/>
          </w:tcPr>
          <w:p w14:paraId="4B332F93" w14:textId="191E8E1A" w:rsidR="00A641C4" w:rsidRPr="00A616E3" w:rsidRDefault="00A641C4" w:rsidP="00587E9F">
            <w:pPr>
              <w:spacing w:after="120"/>
              <w:ind w:left="113" w:right="113"/>
              <w:rPr>
                <w:b/>
                <w:bCs/>
              </w:rPr>
            </w:pPr>
            <w:r w:rsidRPr="00A616E3">
              <w:rPr>
                <w:b/>
                <w:bCs/>
              </w:rPr>
              <w:t>Opening stock</w:t>
            </w:r>
          </w:p>
        </w:tc>
      </w:tr>
      <w:tr w:rsidR="00A616E3" w14:paraId="4F4C7B09" w14:textId="77777777" w:rsidTr="00244DE7">
        <w:tc>
          <w:tcPr>
            <w:tcW w:w="2299" w:type="dxa"/>
          </w:tcPr>
          <w:p w14:paraId="0D2F9BFD" w14:textId="2EA1C02D" w:rsidR="00A616E3" w:rsidRPr="00A616E3" w:rsidRDefault="00A616E3" w:rsidP="00A616E3">
            <w:pPr>
              <w:spacing w:after="120"/>
            </w:pPr>
            <w:r>
              <w:t>Tree-covered area</w:t>
            </w:r>
          </w:p>
        </w:tc>
        <w:tc>
          <w:tcPr>
            <w:tcW w:w="1348" w:type="dxa"/>
          </w:tcPr>
          <w:p w14:paraId="767FE8F0" w14:textId="6B947614" w:rsidR="00A616E3" w:rsidRPr="00531856" w:rsidRDefault="001743A3" w:rsidP="00587E9F">
            <w:pPr>
              <w:spacing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56" w:type="dxa"/>
          </w:tcPr>
          <w:p w14:paraId="24182996" w14:textId="3BE409BE" w:rsidR="00A616E3" w:rsidRPr="00396D24" w:rsidRDefault="00396D24" w:rsidP="00587E9F">
            <w:pPr>
              <w:spacing w:after="120"/>
              <w:jc w:val="right"/>
            </w:pPr>
            <w:r w:rsidRPr="00396D24">
              <w:t>0</w:t>
            </w:r>
          </w:p>
        </w:tc>
        <w:tc>
          <w:tcPr>
            <w:tcW w:w="1326" w:type="dxa"/>
          </w:tcPr>
          <w:p w14:paraId="4E0036A2" w14:textId="1435289C" w:rsidR="00A616E3" w:rsidRPr="00F864A2" w:rsidRDefault="00CB641A" w:rsidP="00587E9F">
            <w:pPr>
              <w:spacing w:after="120"/>
              <w:jc w:val="right"/>
            </w:pPr>
            <w:r>
              <w:t>3</w:t>
            </w:r>
          </w:p>
        </w:tc>
        <w:tc>
          <w:tcPr>
            <w:tcW w:w="1303" w:type="dxa"/>
          </w:tcPr>
          <w:p w14:paraId="793CC834" w14:textId="482BA2F8" w:rsidR="00A616E3" w:rsidRPr="00EE1621" w:rsidRDefault="00EE1621" w:rsidP="00587E9F">
            <w:pPr>
              <w:spacing w:after="120"/>
              <w:jc w:val="right"/>
            </w:pPr>
            <w:r w:rsidRPr="00EE1621">
              <w:t>0</w:t>
            </w:r>
          </w:p>
        </w:tc>
        <w:tc>
          <w:tcPr>
            <w:tcW w:w="1273" w:type="dxa"/>
          </w:tcPr>
          <w:p w14:paraId="2BD96D8D" w14:textId="5580C1FE" w:rsidR="00A616E3" w:rsidRPr="00531856" w:rsidRDefault="00964D4C" w:rsidP="00587E9F">
            <w:pPr>
              <w:spacing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A616E3" w14:paraId="2675A667" w14:textId="77777777" w:rsidTr="00244DE7">
        <w:tc>
          <w:tcPr>
            <w:tcW w:w="2299" w:type="dxa"/>
          </w:tcPr>
          <w:p w14:paraId="4418E6AE" w14:textId="17439AFD" w:rsidR="00A616E3" w:rsidRDefault="00A616E3" w:rsidP="00A616E3">
            <w:pPr>
              <w:spacing w:after="120"/>
            </w:pPr>
            <w:r>
              <w:t>Artificial surface</w:t>
            </w:r>
          </w:p>
        </w:tc>
        <w:tc>
          <w:tcPr>
            <w:tcW w:w="1348" w:type="dxa"/>
          </w:tcPr>
          <w:p w14:paraId="0A5675F5" w14:textId="4A29FD9F" w:rsidR="00A616E3" w:rsidRDefault="007A78BD" w:rsidP="00587E9F">
            <w:pPr>
              <w:spacing w:after="120"/>
              <w:jc w:val="right"/>
            </w:pPr>
            <w:r>
              <w:t>2</w:t>
            </w:r>
          </w:p>
        </w:tc>
        <w:tc>
          <w:tcPr>
            <w:tcW w:w="1356" w:type="dxa"/>
          </w:tcPr>
          <w:p w14:paraId="31F7FC31" w14:textId="3982BADA" w:rsidR="00A616E3" w:rsidRPr="00141DB6" w:rsidRDefault="001743A3" w:rsidP="00587E9F">
            <w:pPr>
              <w:spacing w:after="120"/>
              <w:jc w:val="right"/>
            </w:pPr>
            <w:r w:rsidRPr="00141DB6">
              <w:t>4</w:t>
            </w:r>
          </w:p>
        </w:tc>
        <w:tc>
          <w:tcPr>
            <w:tcW w:w="1326" w:type="dxa"/>
          </w:tcPr>
          <w:p w14:paraId="1192A285" w14:textId="127D5EF4" w:rsidR="00A616E3" w:rsidRDefault="008C568C" w:rsidP="00587E9F">
            <w:pPr>
              <w:spacing w:after="120"/>
              <w:jc w:val="right"/>
            </w:pPr>
            <w:r>
              <w:t>0</w:t>
            </w:r>
          </w:p>
        </w:tc>
        <w:tc>
          <w:tcPr>
            <w:tcW w:w="1303" w:type="dxa"/>
          </w:tcPr>
          <w:p w14:paraId="41717D11" w14:textId="4D17D949" w:rsidR="00A616E3" w:rsidRDefault="00EE1621" w:rsidP="00587E9F">
            <w:pPr>
              <w:spacing w:after="120"/>
              <w:jc w:val="right"/>
            </w:pPr>
            <w:r>
              <w:t>0</w:t>
            </w:r>
          </w:p>
        </w:tc>
        <w:tc>
          <w:tcPr>
            <w:tcW w:w="1273" w:type="dxa"/>
          </w:tcPr>
          <w:p w14:paraId="39D7CA38" w14:textId="2BB0E24D" w:rsidR="00A616E3" w:rsidRPr="00964D4C" w:rsidRDefault="002B1595" w:rsidP="00587E9F">
            <w:pPr>
              <w:spacing w:after="120"/>
              <w:jc w:val="right"/>
              <w:rPr>
                <w:b/>
                <w:bCs/>
              </w:rPr>
            </w:pPr>
            <w:r w:rsidRPr="00964D4C">
              <w:rPr>
                <w:b/>
                <w:bCs/>
              </w:rPr>
              <w:t>6</w:t>
            </w:r>
          </w:p>
        </w:tc>
      </w:tr>
      <w:tr w:rsidR="00A616E3" w14:paraId="4299E2E1" w14:textId="77777777" w:rsidTr="00244DE7">
        <w:tc>
          <w:tcPr>
            <w:tcW w:w="2299" w:type="dxa"/>
          </w:tcPr>
          <w:p w14:paraId="0A7D9204" w14:textId="7D2C46BB" w:rsidR="00A616E3" w:rsidRDefault="00A616E3" w:rsidP="00A616E3">
            <w:pPr>
              <w:spacing w:after="120"/>
            </w:pPr>
            <w:r>
              <w:t>Woody crops</w:t>
            </w:r>
          </w:p>
        </w:tc>
        <w:tc>
          <w:tcPr>
            <w:tcW w:w="1348" w:type="dxa"/>
          </w:tcPr>
          <w:p w14:paraId="0E5759B4" w14:textId="4900B9C8" w:rsidR="00A616E3" w:rsidRDefault="00396D24" w:rsidP="00587E9F">
            <w:pPr>
              <w:spacing w:after="120"/>
              <w:jc w:val="right"/>
            </w:pPr>
            <w:r>
              <w:t>3</w:t>
            </w:r>
          </w:p>
        </w:tc>
        <w:tc>
          <w:tcPr>
            <w:tcW w:w="1356" w:type="dxa"/>
          </w:tcPr>
          <w:p w14:paraId="48191559" w14:textId="0601EA12" w:rsidR="00A616E3" w:rsidRDefault="008C568C" w:rsidP="00587E9F">
            <w:pPr>
              <w:spacing w:after="120"/>
              <w:jc w:val="right"/>
            </w:pPr>
            <w:r>
              <w:t>2</w:t>
            </w:r>
          </w:p>
        </w:tc>
        <w:tc>
          <w:tcPr>
            <w:tcW w:w="1326" w:type="dxa"/>
          </w:tcPr>
          <w:p w14:paraId="0554D1B3" w14:textId="21EFA718" w:rsidR="00A616E3" w:rsidRPr="00A136C7" w:rsidRDefault="00A136C7" w:rsidP="00587E9F">
            <w:pPr>
              <w:spacing w:after="120"/>
              <w:jc w:val="right"/>
              <w:rPr>
                <w:b/>
                <w:bCs/>
              </w:rPr>
            </w:pPr>
            <w:r w:rsidRPr="00A136C7">
              <w:rPr>
                <w:b/>
                <w:bCs/>
              </w:rPr>
              <w:t>48</w:t>
            </w:r>
          </w:p>
        </w:tc>
        <w:tc>
          <w:tcPr>
            <w:tcW w:w="1303" w:type="dxa"/>
          </w:tcPr>
          <w:p w14:paraId="21FD75C1" w14:textId="26F7B384" w:rsidR="00A616E3" w:rsidRDefault="00EE1621" w:rsidP="00587E9F">
            <w:pPr>
              <w:spacing w:after="120"/>
              <w:jc w:val="right"/>
            </w:pPr>
            <w:r>
              <w:t>0</w:t>
            </w:r>
          </w:p>
        </w:tc>
        <w:tc>
          <w:tcPr>
            <w:tcW w:w="1273" w:type="dxa"/>
          </w:tcPr>
          <w:p w14:paraId="139B29A9" w14:textId="3E6FEC36" w:rsidR="00A616E3" w:rsidRPr="00964D4C" w:rsidRDefault="00964D4C" w:rsidP="00587E9F">
            <w:pPr>
              <w:spacing w:after="120"/>
              <w:jc w:val="right"/>
              <w:rPr>
                <w:b/>
                <w:bCs/>
              </w:rPr>
            </w:pPr>
            <w:r w:rsidRPr="00964D4C">
              <w:rPr>
                <w:b/>
                <w:bCs/>
              </w:rPr>
              <w:t>53</w:t>
            </w:r>
          </w:p>
        </w:tc>
      </w:tr>
      <w:tr w:rsidR="00A616E3" w14:paraId="0A8C6786" w14:textId="77777777" w:rsidTr="00244DE7">
        <w:tc>
          <w:tcPr>
            <w:tcW w:w="2299" w:type="dxa"/>
          </w:tcPr>
          <w:p w14:paraId="4A1967A1" w14:textId="3ADAB1A7" w:rsidR="00A616E3" w:rsidRDefault="00A616E3" w:rsidP="00A616E3">
            <w:pPr>
              <w:spacing w:after="120"/>
            </w:pPr>
            <w:r>
              <w:t>Inland water</w:t>
            </w:r>
          </w:p>
        </w:tc>
        <w:tc>
          <w:tcPr>
            <w:tcW w:w="1348" w:type="dxa"/>
          </w:tcPr>
          <w:p w14:paraId="4BA978CF" w14:textId="2D877EF1" w:rsidR="00A616E3" w:rsidRDefault="00EE1621" w:rsidP="00587E9F">
            <w:pPr>
              <w:spacing w:after="120"/>
              <w:jc w:val="right"/>
            </w:pPr>
            <w:r>
              <w:t>0</w:t>
            </w:r>
          </w:p>
        </w:tc>
        <w:tc>
          <w:tcPr>
            <w:tcW w:w="1356" w:type="dxa"/>
          </w:tcPr>
          <w:p w14:paraId="3F8C7790" w14:textId="421DBB11" w:rsidR="00A616E3" w:rsidRDefault="00EE1621" w:rsidP="00587E9F">
            <w:pPr>
              <w:spacing w:after="120"/>
              <w:jc w:val="right"/>
            </w:pPr>
            <w:r>
              <w:t>0</w:t>
            </w:r>
          </w:p>
        </w:tc>
        <w:tc>
          <w:tcPr>
            <w:tcW w:w="1326" w:type="dxa"/>
          </w:tcPr>
          <w:p w14:paraId="0AD3AB67" w14:textId="099E5B03" w:rsidR="00A616E3" w:rsidRDefault="00EE1621" w:rsidP="00587E9F">
            <w:pPr>
              <w:spacing w:after="120"/>
              <w:jc w:val="right"/>
            </w:pPr>
            <w:r>
              <w:t>0</w:t>
            </w:r>
          </w:p>
        </w:tc>
        <w:tc>
          <w:tcPr>
            <w:tcW w:w="1303" w:type="dxa"/>
          </w:tcPr>
          <w:p w14:paraId="75634AF5" w14:textId="2FCC3575" w:rsidR="00A616E3" w:rsidRPr="00EE1621" w:rsidRDefault="00EE1621" w:rsidP="00587E9F">
            <w:pPr>
              <w:spacing w:after="120"/>
              <w:jc w:val="right"/>
              <w:rPr>
                <w:b/>
                <w:bCs/>
              </w:rPr>
            </w:pPr>
            <w:r w:rsidRPr="00EE1621">
              <w:rPr>
                <w:b/>
                <w:bCs/>
              </w:rPr>
              <w:t>8</w:t>
            </w:r>
          </w:p>
        </w:tc>
        <w:tc>
          <w:tcPr>
            <w:tcW w:w="1273" w:type="dxa"/>
          </w:tcPr>
          <w:p w14:paraId="7D3F9036" w14:textId="5088DCB2" w:rsidR="00A616E3" w:rsidRPr="00EE1621" w:rsidRDefault="00EE1621" w:rsidP="00587E9F">
            <w:pPr>
              <w:spacing w:after="120"/>
              <w:jc w:val="right"/>
              <w:rPr>
                <w:b/>
                <w:bCs/>
              </w:rPr>
            </w:pPr>
            <w:r w:rsidRPr="00EE1621">
              <w:rPr>
                <w:b/>
                <w:bCs/>
              </w:rPr>
              <w:t>8</w:t>
            </w:r>
          </w:p>
        </w:tc>
      </w:tr>
      <w:tr w:rsidR="00A616E3" w14:paraId="478148ED" w14:textId="77777777" w:rsidTr="00244DE7">
        <w:tc>
          <w:tcPr>
            <w:tcW w:w="2299" w:type="dxa"/>
          </w:tcPr>
          <w:p w14:paraId="24A1AB34" w14:textId="77777777" w:rsidR="00A616E3" w:rsidRPr="00531856" w:rsidRDefault="00A616E3" w:rsidP="00587E9F">
            <w:pPr>
              <w:spacing w:after="120"/>
              <w:rPr>
                <w:b/>
                <w:bCs/>
              </w:rPr>
            </w:pPr>
            <w:r w:rsidRPr="00531856">
              <w:rPr>
                <w:b/>
                <w:bCs/>
              </w:rPr>
              <w:t>Closing stock</w:t>
            </w:r>
          </w:p>
        </w:tc>
        <w:tc>
          <w:tcPr>
            <w:tcW w:w="1348" w:type="dxa"/>
          </w:tcPr>
          <w:p w14:paraId="6931BF15" w14:textId="5D415DDE" w:rsidR="00A616E3" w:rsidRPr="00531856" w:rsidRDefault="00C2401B" w:rsidP="00587E9F">
            <w:pPr>
              <w:spacing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356" w:type="dxa"/>
          </w:tcPr>
          <w:p w14:paraId="347C76A0" w14:textId="2FBB0430" w:rsidR="00A616E3" w:rsidRPr="00531856" w:rsidRDefault="00C2401B" w:rsidP="00587E9F">
            <w:pPr>
              <w:spacing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26" w:type="dxa"/>
          </w:tcPr>
          <w:p w14:paraId="25DFA47B" w14:textId="6F170324" w:rsidR="00A616E3" w:rsidRPr="00531856" w:rsidRDefault="00C2401B" w:rsidP="00587E9F">
            <w:pPr>
              <w:spacing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303" w:type="dxa"/>
          </w:tcPr>
          <w:p w14:paraId="0FB5B9AF" w14:textId="07AE9B4F" w:rsidR="00A616E3" w:rsidRPr="00531856" w:rsidRDefault="00EE1621" w:rsidP="00587E9F">
            <w:pPr>
              <w:spacing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3" w:type="dxa"/>
          </w:tcPr>
          <w:p w14:paraId="49A12E7D" w14:textId="483D5771" w:rsidR="00A616E3" w:rsidRPr="00531856" w:rsidRDefault="00964D4C" w:rsidP="00587E9F">
            <w:pPr>
              <w:spacing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</w:tr>
    </w:tbl>
    <w:p w14:paraId="60897E40" w14:textId="2496AC32" w:rsidR="005851EE" w:rsidRDefault="005851EE" w:rsidP="00BF1C5D">
      <w:pPr>
        <w:spacing w:after="120"/>
        <w:ind w:left="1434"/>
      </w:pPr>
    </w:p>
    <w:p w14:paraId="369AB091" w14:textId="29F252DC" w:rsidR="00A15487" w:rsidRDefault="005E56B5" w:rsidP="00A15487">
      <w:pPr>
        <w:numPr>
          <w:ilvl w:val="0"/>
          <w:numId w:val="21"/>
        </w:numPr>
        <w:spacing w:after="120"/>
        <w:ind w:left="1434" w:hanging="357"/>
      </w:pPr>
      <w:r>
        <w:t>Interpretation</w:t>
      </w:r>
      <w:r w:rsidR="00A15487">
        <w:t xml:space="preserve">: </w:t>
      </w:r>
      <w:r w:rsidR="000B1877">
        <w:t>Based on your land cover change matrix and maps, do you see any improbable changes that you would need to flag to the mapping authority?</w:t>
      </w:r>
      <w:r>
        <w:t xml:space="preserve"> </w:t>
      </w:r>
      <w:r w:rsidR="00185680">
        <w:t>What else do you notice about the advantages/disadvantages of creating a land cover change account vs a change matrix?</w:t>
      </w:r>
    </w:p>
    <w:p w14:paraId="3609D8B7" w14:textId="5B5470D4" w:rsidR="006C17DF" w:rsidRPr="006C17DF" w:rsidRDefault="006C17DF" w:rsidP="006C17DF">
      <w:pPr>
        <w:spacing w:after="120"/>
        <w:ind w:left="1434"/>
        <w:rPr>
          <w:i/>
          <w:iCs/>
        </w:rPr>
      </w:pPr>
      <w:r>
        <w:rPr>
          <w:i/>
          <w:iCs/>
        </w:rPr>
        <w:t xml:space="preserve">The land cover change matrix indicates that we have 2 hectares that starts out as artificial surface at the beginning of the accounting period and is </w:t>
      </w:r>
      <w:r w:rsidR="00262A49">
        <w:rPr>
          <w:i/>
          <w:iCs/>
        </w:rPr>
        <w:t>tree-covered area at the end of the accounting period. This</w:t>
      </w:r>
      <w:r w:rsidR="00963F06">
        <w:rPr>
          <w:i/>
          <w:iCs/>
        </w:rPr>
        <w:t xml:space="preserve"> would probably be considered an “improbable” transition in most cases. </w:t>
      </w:r>
      <w:r w:rsidR="00C04356">
        <w:rPr>
          <w:i/>
          <w:iCs/>
        </w:rPr>
        <w:t xml:space="preserve">While a land cover change account is easier to interpret, it does not provide information on where the additions and reductions are coming from. </w:t>
      </w:r>
      <w:r w:rsidR="002475D9">
        <w:rPr>
          <w:i/>
          <w:iCs/>
        </w:rPr>
        <w:t xml:space="preserve"> </w:t>
      </w:r>
    </w:p>
    <w:sectPr w:rsidR="006C17DF" w:rsidRPr="006C17DF" w:rsidSect="00A616E3">
      <w:pgSz w:w="12240" w:h="15840"/>
      <w:pgMar w:top="1170" w:right="1530" w:bottom="126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337A" w14:textId="77777777" w:rsidR="00A250BA" w:rsidRDefault="00A250BA" w:rsidP="00C80E6A">
      <w:pPr>
        <w:spacing w:after="0" w:line="240" w:lineRule="auto"/>
      </w:pPr>
      <w:r>
        <w:separator/>
      </w:r>
    </w:p>
  </w:endnote>
  <w:endnote w:type="continuationSeparator" w:id="0">
    <w:p w14:paraId="69047EAF" w14:textId="77777777" w:rsidR="00A250BA" w:rsidRDefault="00A250BA" w:rsidP="00C80E6A">
      <w:pPr>
        <w:spacing w:after="0" w:line="240" w:lineRule="auto"/>
      </w:pPr>
      <w:r>
        <w:continuationSeparator/>
      </w:r>
    </w:p>
  </w:endnote>
  <w:endnote w:type="continuationNotice" w:id="1">
    <w:p w14:paraId="10EEF82B" w14:textId="77777777" w:rsidR="00A250BA" w:rsidRDefault="00A250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35CF" w14:textId="77777777" w:rsidR="00A250BA" w:rsidRDefault="00A250BA" w:rsidP="00C80E6A">
      <w:pPr>
        <w:spacing w:after="0" w:line="240" w:lineRule="auto"/>
      </w:pPr>
      <w:r>
        <w:separator/>
      </w:r>
    </w:p>
  </w:footnote>
  <w:footnote w:type="continuationSeparator" w:id="0">
    <w:p w14:paraId="34C89720" w14:textId="77777777" w:rsidR="00A250BA" w:rsidRDefault="00A250BA" w:rsidP="00C80E6A">
      <w:pPr>
        <w:spacing w:after="0" w:line="240" w:lineRule="auto"/>
      </w:pPr>
      <w:r>
        <w:continuationSeparator/>
      </w:r>
    </w:p>
  </w:footnote>
  <w:footnote w:type="continuationNotice" w:id="1">
    <w:p w14:paraId="3FF992AC" w14:textId="77777777" w:rsidR="00A250BA" w:rsidRDefault="00A250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76ED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C4866"/>
    <w:multiLevelType w:val="hybridMultilevel"/>
    <w:tmpl w:val="81287F3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EF536B"/>
    <w:multiLevelType w:val="hybridMultilevel"/>
    <w:tmpl w:val="1DCA230A"/>
    <w:lvl w:ilvl="0" w:tplc="E9503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2B5C"/>
    <w:multiLevelType w:val="hybridMultilevel"/>
    <w:tmpl w:val="2D988A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D75C5"/>
    <w:multiLevelType w:val="hybridMultilevel"/>
    <w:tmpl w:val="F768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D7B3C"/>
    <w:multiLevelType w:val="hybridMultilevel"/>
    <w:tmpl w:val="054A5E8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76C3A75"/>
    <w:multiLevelType w:val="hybridMultilevel"/>
    <w:tmpl w:val="35B6D8CE"/>
    <w:lvl w:ilvl="0" w:tplc="01C673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1DF6"/>
    <w:multiLevelType w:val="hybridMultilevel"/>
    <w:tmpl w:val="4E4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26C0B"/>
    <w:multiLevelType w:val="hybridMultilevel"/>
    <w:tmpl w:val="5F8E53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A82"/>
    <w:multiLevelType w:val="hybridMultilevel"/>
    <w:tmpl w:val="2B8E3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5411F"/>
    <w:multiLevelType w:val="hybridMultilevel"/>
    <w:tmpl w:val="BB344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37700"/>
    <w:multiLevelType w:val="hybridMultilevel"/>
    <w:tmpl w:val="EDD81058"/>
    <w:lvl w:ilvl="0" w:tplc="3D264F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04897"/>
    <w:multiLevelType w:val="hybridMultilevel"/>
    <w:tmpl w:val="14F0B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07A58"/>
    <w:multiLevelType w:val="hybridMultilevel"/>
    <w:tmpl w:val="F768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16180"/>
    <w:multiLevelType w:val="hybridMultilevel"/>
    <w:tmpl w:val="0B146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26535"/>
    <w:multiLevelType w:val="hybridMultilevel"/>
    <w:tmpl w:val="C6A4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84B68"/>
    <w:multiLevelType w:val="hybridMultilevel"/>
    <w:tmpl w:val="5206069C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7" w15:restartNumberingAfterBreak="0">
    <w:nsid w:val="4AA26329"/>
    <w:multiLevelType w:val="hybridMultilevel"/>
    <w:tmpl w:val="BCB8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D01B7"/>
    <w:multiLevelType w:val="hybridMultilevel"/>
    <w:tmpl w:val="FF748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4211A3"/>
    <w:multiLevelType w:val="hybridMultilevel"/>
    <w:tmpl w:val="F768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C7866"/>
    <w:multiLevelType w:val="hybridMultilevel"/>
    <w:tmpl w:val="8656F6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654795"/>
    <w:multiLevelType w:val="hybridMultilevel"/>
    <w:tmpl w:val="72FEEC02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382616">
    <w:abstractNumId w:val="19"/>
  </w:num>
  <w:num w:numId="2" w16cid:durableId="1302924776">
    <w:abstractNumId w:val="13"/>
  </w:num>
  <w:num w:numId="3" w16cid:durableId="870608232">
    <w:abstractNumId w:val="14"/>
  </w:num>
  <w:num w:numId="4" w16cid:durableId="1883781001">
    <w:abstractNumId w:val="9"/>
  </w:num>
  <w:num w:numId="5" w16cid:durableId="884365758">
    <w:abstractNumId w:val="10"/>
  </w:num>
  <w:num w:numId="6" w16cid:durableId="165364404">
    <w:abstractNumId w:val="7"/>
  </w:num>
  <w:num w:numId="7" w16cid:durableId="590505772">
    <w:abstractNumId w:val="15"/>
  </w:num>
  <w:num w:numId="8" w16cid:durableId="1383481888">
    <w:abstractNumId w:val="4"/>
  </w:num>
  <w:num w:numId="9" w16cid:durableId="2072917817">
    <w:abstractNumId w:val="11"/>
  </w:num>
  <w:num w:numId="10" w16cid:durableId="1095320899">
    <w:abstractNumId w:val="21"/>
  </w:num>
  <w:num w:numId="11" w16cid:durableId="1529638411">
    <w:abstractNumId w:val="8"/>
  </w:num>
  <w:num w:numId="12" w16cid:durableId="1831483508">
    <w:abstractNumId w:val="6"/>
  </w:num>
  <w:num w:numId="13" w16cid:durableId="1817331379">
    <w:abstractNumId w:val="2"/>
  </w:num>
  <w:num w:numId="14" w16cid:durableId="2053990916">
    <w:abstractNumId w:val="12"/>
  </w:num>
  <w:num w:numId="15" w16cid:durableId="1933774806">
    <w:abstractNumId w:val="3"/>
  </w:num>
  <w:num w:numId="16" w16cid:durableId="782454064">
    <w:abstractNumId w:val="1"/>
  </w:num>
  <w:num w:numId="17" w16cid:durableId="1911839888">
    <w:abstractNumId w:val="0"/>
  </w:num>
  <w:num w:numId="18" w16cid:durableId="938025670">
    <w:abstractNumId w:val="16"/>
  </w:num>
  <w:num w:numId="19" w16cid:durableId="1200556654">
    <w:abstractNumId w:val="5"/>
  </w:num>
  <w:num w:numId="20" w16cid:durableId="1268149462">
    <w:abstractNumId w:val="18"/>
  </w:num>
  <w:num w:numId="21" w16cid:durableId="519395359">
    <w:abstractNumId w:val="20"/>
  </w:num>
  <w:num w:numId="22" w16cid:durableId="1761633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01"/>
    <w:rsid w:val="00002ECF"/>
    <w:rsid w:val="00002F1F"/>
    <w:rsid w:val="00005F07"/>
    <w:rsid w:val="0000634A"/>
    <w:rsid w:val="00011D85"/>
    <w:rsid w:val="00012B52"/>
    <w:rsid w:val="00015ACE"/>
    <w:rsid w:val="00021CDD"/>
    <w:rsid w:val="00022A7D"/>
    <w:rsid w:val="00023987"/>
    <w:rsid w:val="0002416F"/>
    <w:rsid w:val="000248FA"/>
    <w:rsid w:val="00025AA8"/>
    <w:rsid w:val="00027850"/>
    <w:rsid w:val="00031AF1"/>
    <w:rsid w:val="00031D89"/>
    <w:rsid w:val="000326FE"/>
    <w:rsid w:val="00035A05"/>
    <w:rsid w:val="00035C2A"/>
    <w:rsid w:val="00036046"/>
    <w:rsid w:val="0003724B"/>
    <w:rsid w:val="00037E2E"/>
    <w:rsid w:val="00037EC3"/>
    <w:rsid w:val="0004125F"/>
    <w:rsid w:val="00052F72"/>
    <w:rsid w:val="000574C1"/>
    <w:rsid w:val="0005762B"/>
    <w:rsid w:val="00057E07"/>
    <w:rsid w:val="00061D26"/>
    <w:rsid w:val="00065262"/>
    <w:rsid w:val="00065646"/>
    <w:rsid w:val="000663D5"/>
    <w:rsid w:val="00067A7D"/>
    <w:rsid w:val="0007165A"/>
    <w:rsid w:val="00072A7D"/>
    <w:rsid w:val="000769D6"/>
    <w:rsid w:val="0007759D"/>
    <w:rsid w:val="00080354"/>
    <w:rsid w:val="00083799"/>
    <w:rsid w:val="00085E06"/>
    <w:rsid w:val="00086E69"/>
    <w:rsid w:val="00094B36"/>
    <w:rsid w:val="000967C7"/>
    <w:rsid w:val="00097AFD"/>
    <w:rsid w:val="000A0374"/>
    <w:rsid w:val="000A0575"/>
    <w:rsid w:val="000A1959"/>
    <w:rsid w:val="000A7AC8"/>
    <w:rsid w:val="000B1877"/>
    <w:rsid w:val="000B249D"/>
    <w:rsid w:val="000B41D4"/>
    <w:rsid w:val="000B4A4D"/>
    <w:rsid w:val="000B4D60"/>
    <w:rsid w:val="000B75E0"/>
    <w:rsid w:val="000B7A20"/>
    <w:rsid w:val="000C20ED"/>
    <w:rsid w:val="000C2C3F"/>
    <w:rsid w:val="000C339E"/>
    <w:rsid w:val="000C6273"/>
    <w:rsid w:val="000C77FD"/>
    <w:rsid w:val="000C7A72"/>
    <w:rsid w:val="000C7D01"/>
    <w:rsid w:val="000D38E7"/>
    <w:rsid w:val="000D524B"/>
    <w:rsid w:val="000E1F95"/>
    <w:rsid w:val="000E2E61"/>
    <w:rsid w:val="000E3A21"/>
    <w:rsid w:val="000E7173"/>
    <w:rsid w:val="000E727E"/>
    <w:rsid w:val="000E75F2"/>
    <w:rsid w:val="000E761D"/>
    <w:rsid w:val="000F043D"/>
    <w:rsid w:val="000F11F9"/>
    <w:rsid w:val="000F12D6"/>
    <w:rsid w:val="000F1CB7"/>
    <w:rsid w:val="000F4198"/>
    <w:rsid w:val="000F4EB9"/>
    <w:rsid w:val="000F6EBA"/>
    <w:rsid w:val="000F776A"/>
    <w:rsid w:val="00102A7E"/>
    <w:rsid w:val="001049FC"/>
    <w:rsid w:val="00107D62"/>
    <w:rsid w:val="00112CAE"/>
    <w:rsid w:val="001178D7"/>
    <w:rsid w:val="00120B0B"/>
    <w:rsid w:val="001240B1"/>
    <w:rsid w:val="00125B04"/>
    <w:rsid w:val="00126667"/>
    <w:rsid w:val="00127197"/>
    <w:rsid w:val="001274AE"/>
    <w:rsid w:val="00132A52"/>
    <w:rsid w:val="00132FFB"/>
    <w:rsid w:val="001402B0"/>
    <w:rsid w:val="001406A9"/>
    <w:rsid w:val="00140E67"/>
    <w:rsid w:val="00140FC1"/>
    <w:rsid w:val="00141DB6"/>
    <w:rsid w:val="00143979"/>
    <w:rsid w:val="0014695F"/>
    <w:rsid w:val="00154657"/>
    <w:rsid w:val="00157170"/>
    <w:rsid w:val="00157FB7"/>
    <w:rsid w:val="00160E16"/>
    <w:rsid w:val="00161303"/>
    <w:rsid w:val="00165F6B"/>
    <w:rsid w:val="00167117"/>
    <w:rsid w:val="001701D5"/>
    <w:rsid w:val="001702E5"/>
    <w:rsid w:val="001708F7"/>
    <w:rsid w:val="0017149F"/>
    <w:rsid w:val="001743A3"/>
    <w:rsid w:val="00175115"/>
    <w:rsid w:val="00175335"/>
    <w:rsid w:val="00175C8E"/>
    <w:rsid w:val="00182008"/>
    <w:rsid w:val="00183C05"/>
    <w:rsid w:val="00184B6A"/>
    <w:rsid w:val="00185680"/>
    <w:rsid w:val="00186C54"/>
    <w:rsid w:val="001905C0"/>
    <w:rsid w:val="0019557F"/>
    <w:rsid w:val="001966F4"/>
    <w:rsid w:val="00197BD2"/>
    <w:rsid w:val="001A2214"/>
    <w:rsid w:val="001A3153"/>
    <w:rsid w:val="001A60CD"/>
    <w:rsid w:val="001B1631"/>
    <w:rsid w:val="001B2E9F"/>
    <w:rsid w:val="001B471C"/>
    <w:rsid w:val="001B7518"/>
    <w:rsid w:val="001C2063"/>
    <w:rsid w:val="001C20A5"/>
    <w:rsid w:val="001C7DE3"/>
    <w:rsid w:val="001D0A9E"/>
    <w:rsid w:val="001D21B7"/>
    <w:rsid w:val="001D7D11"/>
    <w:rsid w:val="001E1BE5"/>
    <w:rsid w:val="001E37E5"/>
    <w:rsid w:val="001E3D03"/>
    <w:rsid w:val="001E4C9B"/>
    <w:rsid w:val="001F2780"/>
    <w:rsid w:val="001F2C11"/>
    <w:rsid w:val="001F79E1"/>
    <w:rsid w:val="001F7DD9"/>
    <w:rsid w:val="00200D09"/>
    <w:rsid w:val="0020180C"/>
    <w:rsid w:val="00202B7A"/>
    <w:rsid w:val="0020343E"/>
    <w:rsid w:val="00207A0D"/>
    <w:rsid w:val="00210FB8"/>
    <w:rsid w:val="00213D84"/>
    <w:rsid w:val="00214A6A"/>
    <w:rsid w:val="002160F6"/>
    <w:rsid w:val="002167AB"/>
    <w:rsid w:val="00222A2F"/>
    <w:rsid w:val="00222D34"/>
    <w:rsid w:val="00223C3C"/>
    <w:rsid w:val="00225DB7"/>
    <w:rsid w:val="00227655"/>
    <w:rsid w:val="00227F98"/>
    <w:rsid w:val="00230829"/>
    <w:rsid w:val="00230B15"/>
    <w:rsid w:val="00230BC9"/>
    <w:rsid w:val="00233CA5"/>
    <w:rsid w:val="0023451E"/>
    <w:rsid w:val="002371D3"/>
    <w:rsid w:val="0023736C"/>
    <w:rsid w:val="0023797E"/>
    <w:rsid w:val="00240028"/>
    <w:rsid w:val="00243C01"/>
    <w:rsid w:val="00244691"/>
    <w:rsid w:val="00244DE7"/>
    <w:rsid w:val="002475D9"/>
    <w:rsid w:val="002503F8"/>
    <w:rsid w:val="00250AE7"/>
    <w:rsid w:val="00250E70"/>
    <w:rsid w:val="0025317E"/>
    <w:rsid w:val="00253251"/>
    <w:rsid w:val="00254150"/>
    <w:rsid w:val="002568AB"/>
    <w:rsid w:val="00256B86"/>
    <w:rsid w:val="00261427"/>
    <w:rsid w:val="00262A49"/>
    <w:rsid w:val="0026619F"/>
    <w:rsid w:val="00266353"/>
    <w:rsid w:val="00267D27"/>
    <w:rsid w:val="0027069F"/>
    <w:rsid w:val="00271FC2"/>
    <w:rsid w:val="002736A5"/>
    <w:rsid w:val="00274046"/>
    <w:rsid w:val="00274B9A"/>
    <w:rsid w:val="002776AE"/>
    <w:rsid w:val="00277777"/>
    <w:rsid w:val="00280ACA"/>
    <w:rsid w:val="002834DD"/>
    <w:rsid w:val="00283DD9"/>
    <w:rsid w:val="00285219"/>
    <w:rsid w:val="00293234"/>
    <w:rsid w:val="002935CA"/>
    <w:rsid w:val="00296A7E"/>
    <w:rsid w:val="002974E3"/>
    <w:rsid w:val="00297C5C"/>
    <w:rsid w:val="00297F6D"/>
    <w:rsid w:val="002A0F62"/>
    <w:rsid w:val="002A34DC"/>
    <w:rsid w:val="002A3D24"/>
    <w:rsid w:val="002A63B7"/>
    <w:rsid w:val="002A6A33"/>
    <w:rsid w:val="002B0471"/>
    <w:rsid w:val="002B09AB"/>
    <w:rsid w:val="002B1595"/>
    <w:rsid w:val="002B6764"/>
    <w:rsid w:val="002B6AC8"/>
    <w:rsid w:val="002B784B"/>
    <w:rsid w:val="002B7D7D"/>
    <w:rsid w:val="002C0813"/>
    <w:rsid w:val="002C1BA2"/>
    <w:rsid w:val="002C2329"/>
    <w:rsid w:val="002C42F2"/>
    <w:rsid w:val="002C48C5"/>
    <w:rsid w:val="002C64E3"/>
    <w:rsid w:val="002C7BE3"/>
    <w:rsid w:val="002C7EAA"/>
    <w:rsid w:val="002D0125"/>
    <w:rsid w:val="002D0C0D"/>
    <w:rsid w:val="002D166C"/>
    <w:rsid w:val="002D1AF7"/>
    <w:rsid w:val="002D3CAB"/>
    <w:rsid w:val="002D67B9"/>
    <w:rsid w:val="002D6A9F"/>
    <w:rsid w:val="002D7B96"/>
    <w:rsid w:val="002D7C96"/>
    <w:rsid w:val="002E3152"/>
    <w:rsid w:val="002F27C1"/>
    <w:rsid w:val="002F3976"/>
    <w:rsid w:val="002F56D8"/>
    <w:rsid w:val="003010F6"/>
    <w:rsid w:val="00304B41"/>
    <w:rsid w:val="00304BF5"/>
    <w:rsid w:val="00311634"/>
    <w:rsid w:val="003127EE"/>
    <w:rsid w:val="00312FCF"/>
    <w:rsid w:val="003200DA"/>
    <w:rsid w:val="00321FEF"/>
    <w:rsid w:val="003229F9"/>
    <w:rsid w:val="00322B60"/>
    <w:rsid w:val="00323754"/>
    <w:rsid w:val="00326F9E"/>
    <w:rsid w:val="00330285"/>
    <w:rsid w:val="003373CD"/>
    <w:rsid w:val="00340456"/>
    <w:rsid w:val="0035027E"/>
    <w:rsid w:val="00352BF1"/>
    <w:rsid w:val="00353B85"/>
    <w:rsid w:val="00355850"/>
    <w:rsid w:val="00356043"/>
    <w:rsid w:val="00357EF5"/>
    <w:rsid w:val="0036039B"/>
    <w:rsid w:val="00361FCA"/>
    <w:rsid w:val="00363584"/>
    <w:rsid w:val="003640FB"/>
    <w:rsid w:val="00364CDC"/>
    <w:rsid w:val="00365461"/>
    <w:rsid w:val="00374383"/>
    <w:rsid w:val="0037481A"/>
    <w:rsid w:val="003756BF"/>
    <w:rsid w:val="00376FA3"/>
    <w:rsid w:val="00380761"/>
    <w:rsid w:val="00380F2C"/>
    <w:rsid w:val="00382017"/>
    <w:rsid w:val="003821DD"/>
    <w:rsid w:val="0038417B"/>
    <w:rsid w:val="00387141"/>
    <w:rsid w:val="0039164B"/>
    <w:rsid w:val="00392519"/>
    <w:rsid w:val="003944B9"/>
    <w:rsid w:val="00396D24"/>
    <w:rsid w:val="003A1458"/>
    <w:rsid w:val="003A2D29"/>
    <w:rsid w:val="003A3A8F"/>
    <w:rsid w:val="003A4624"/>
    <w:rsid w:val="003A4997"/>
    <w:rsid w:val="003A4D5C"/>
    <w:rsid w:val="003A575C"/>
    <w:rsid w:val="003A67D2"/>
    <w:rsid w:val="003B1CD6"/>
    <w:rsid w:val="003B28B6"/>
    <w:rsid w:val="003B42FE"/>
    <w:rsid w:val="003B6327"/>
    <w:rsid w:val="003B6368"/>
    <w:rsid w:val="003B6A72"/>
    <w:rsid w:val="003B6D18"/>
    <w:rsid w:val="003B78C7"/>
    <w:rsid w:val="003B7C66"/>
    <w:rsid w:val="003C4F63"/>
    <w:rsid w:val="003D5791"/>
    <w:rsid w:val="003D5F61"/>
    <w:rsid w:val="003E1DA2"/>
    <w:rsid w:val="003E2045"/>
    <w:rsid w:val="003E2C87"/>
    <w:rsid w:val="003E3357"/>
    <w:rsid w:val="003E3F84"/>
    <w:rsid w:val="003E413D"/>
    <w:rsid w:val="003F2952"/>
    <w:rsid w:val="003F4079"/>
    <w:rsid w:val="003F5EF7"/>
    <w:rsid w:val="003F7A81"/>
    <w:rsid w:val="003F7F80"/>
    <w:rsid w:val="004016D9"/>
    <w:rsid w:val="004043FD"/>
    <w:rsid w:val="00406CB5"/>
    <w:rsid w:val="004078A2"/>
    <w:rsid w:val="00410104"/>
    <w:rsid w:val="00410192"/>
    <w:rsid w:val="00411EBA"/>
    <w:rsid w:val="00411F7D"/>
    <w:rsid w:val="00414CA9"/>
    <w:rsid w:val="004153C1"/>
    <w:rsid w:val="00415455"/>
    <w:rsid w:val="00415590"/>
    <w:rsid w:val="00421FE0"/>
    <w:rsid w:val="00422F27"/>
    <w:rsid w:val="004238C8"/>
    <w:rsid w:val="00423C6D"/>
    <w:rsid w:val="00432046"/>
    <w:rsid w:val="004325D7"/>
    <w:rsid w:val="00432959"/>
    <w:rsid w:val="004356B3"/>
    <w:rsid w:val="0043676D"/>
    <w:rsid w:val="00443196"/>
    <w:rsid w:val="00445135"/>
    <w:rsid w:val="004509AA"/>
    <w:rsid w:val="00452ED4"/>
    <w:rsid w:val="00453C9D"/>
    <w:rsid w:val="004565DE"/>
    <w:rsid w:val="00456BB2"/>
    <w:rsid w:val="004602CA"/>
    <w:rsid w:val="0046176F"/>
    <w:rsid w:val="00462EC2"/>
    <w:rsid w:val="00465BE0"/>
    <w:rsid w:val="00465E2B"/>
    <w:rsid w:val="00467421"/>
    <w:rsid w:val="00471CF6"/>
    <w:rsid w:val="00476EFE"/>
    <w:rsid w:val="00477E0B"/>
    <w:rsid w:val="004804DB"/>
    <w:rsid w:val="0048091A"/>
    <w:rsid w:val="00481006"/>
    <w:rsid w:val="0048389A"/>
    <w:rsid w:val="00484AE9"/>
    <w:rsid w:val="0048566E"/>
    <w:rsid w:val="00485696"/>
    <w:rsid w:val="00486BD0"/>
    <w:rsid w:val="0048779B"/>
    <w:rsid w:val="00492457"/>
    <w:rsid w:val="004934A4"/>
    <w:rsid w:val="004969C1"/>
    <w:rsid w:val="004A0DE5"/>
    <w:rsid w:val="004A105D"/>
    <w:rsid w:val="004A3522"/>
    <w:rsid w:val="004A425A"/>
    <w:rsid w:val="004A46E6"/>
    <w:rsid w:val="004B45E4"/>
    <w:rsid w:val="004B5DFE"/>
    <w:rsid w:val="004B64E8"/>
    <w:rsid w:val="004C02E2"/>
    <w:rsid w:val="004C13A5"/>
    <w:rsid w:val="004C22BF"/>
    <w:rsid w:val="004C471C"/>
    <w:rsid w:val="004C5874"/>
    <w:rsid w:val="004C6F9A"/>
    <w:rsid w:val="004D09E8"/>
    <w:rsid w:val="004D1D61"/>
    <w:rsid w:val="004D2775"/>
    <w:rsid w:val="004D317D"/>
    <w:rsid w:val="004D3E1C"/>
    <w:rsid w:val="004D4994"/>
    <w:rsid w:val="004D5209"/>
    <w:rsid w:val="004E0F36"/>
    <w:rsid w:val="004E3D54"/>
    <w:rsid w:val="004E465E"/>
    <w:rsid w:val="004E5E5C"/>
    <w:rsid w:val="004F26BD"/>
    <w:rsid w:val="004F3EA5"/>
    <w:rsid w:val="004F4D5C"/>
    <w:rsid w:val="004F557A"/>
    <w:rsid w:val="005014B5"/>
    <w:rsid w:val="00501F40"/>
    <w:rsid w:val="00507800"/>
    <w:rsid w:val="00507A19"/>
    <w:rsid w:val="00507B81"/>
    <w:rsid w:val="00507FD7"/>
    <w:rsid w:val="00512A55"/>
    <w:rsid w:val="00512BC9"/>
    <w:rsid w:val="00513A9C"/>
    <w:rsid w:val="00515D6E"/>
    <w:rsid w:val="0051780C"/>
    <w:rsid w:val="005227A0"/>
    <w:rsid w:val="005251E3"/>
    <w:rsid w:val="00525AD1"/>
    <w:rsid w:val="0052762B"/>
    <w:rsid w:val="00531856"/>
    <w:rsid w:val="00536940"/>
    <w:rsid w:val="00537BCA"/>
    <w:rsid w:val="00542C68"/>
    <w:rsid w:val="00542C90"/>
    <w:rsid w:val="00547EE7"/>
    <w:rsid w:val="005509C5"/>
    <w:rsid w:val="005517A9"/>
    <w:rsid w:val="00551A2B"/>
    <w:rsid w:val="00552CEC"/>
    <w:rsid w:val="005544A4"/>
    <w:rsid w:val="00555FC1"/>
    <w:rsid w:val="00560999"/>
    <w:rsid w:val="005628DE"/>
    <w:rsid w:val="0056342F"/>
    <w:rsid w:val="00564982"/>
    <w:rsid w:val="005661F1"/>
    <w:rsid w:val="0056697B"/>
    <w:rsid w:val="005670FC"/>
    <w:rsid w:val="00570355"/>
    <w:rsid w:val="00570BF3"/>
    <w:rsid w:val="005716E1"/>
    <w:rsid w:val="00571C11"/>
    <w:rsid w:val="00572C77"/>
    <w:rsid w:val="00572D34"/>
    <w:rsid w:val="0057358B"/>
    <w:rsid w:val="0057408F"/>
    <w:rsid w:val="00574EB7"/>
    <w:rsid w:val="00577E26"/>
    <w:rsid w:val="005811E2"/>
    <w:rsid w:val="00583F6F"/>
    <w:rsid w:val="005851EE"/>
    <w:rsid w:val="00586B11"/>
    <w:rsid w:val="005873FD"/>
    <w:rsid w:val="00587D7B"/>
    <w:rsid w:val="00590109"/>
    <w:rsid w:val="00590E58"/>
    <w:rsid w:val="0059287C"/>
    <w:rsid w:val="005935E3"/>
    <w:rsid w:val="00594A41"/>
    <w:rsid w:val="00595F92"/>
    <w:rsid w:val="005A0119"/>
    <w:rsid w:val="005A7A82"/>
    <w:rsid w:val="005B16B3"/>
    <w:rsid w:val="005B1774"/>
    <w:rsid w:val="005B1E4D"/>
    <w:rsid w:val="005B710B"/>
    <w:rsid w:val="005C05A7"/>
    <w:rsid w:val="005C242D"/>
    <w:rsid w:val="005C48FD"/>
    <w:rsid w:val="005D27C3"/>
    <w:rsid w:val="005D3DE4"/>
    <w:rsid w:val="005D65CA"/>
    <w:rsid w:val="005E08A3"/>
    <w:rsid w:val="005E0F1C"/>
    <w:rsid w:val="005E1838"/>
    <w:rsid w:val="005E1D03"/>
    <w:rsid w:val="005E20EC"/>
    <w:rsid w:val="005E2E8A"/>
    <w:rsid w:val="005E32E9"/>
    <w:rsid w:val="005E45C4"/>
    <w:rsid w:val="005E56B5"/>
    <w:rsid w:val="005E6339"/>
    <w:rsid w:val="005F4E48"/>
    <w:rsid w:val="005F7A84"/>
    <w:rsid w:val="0060530B"/>
    <w:rsid w:val="0060668D"/>
    <w:rsid w:val="00610D90"/>
    <w:rsid w:val="0061467B"/>
    <w:rsid w:val="00617264"/>
    <w:rsid w:val="00617341"/>
    <w:rsid w:val="00622533"/>
    <w:rsid w:val="0062617E"/>
    <w:rsid w:val="0063283B"/>
    <w:rsid w:val="006344C4"/>
    <w:rsid w:val="00635C1B"/>
    <w:rsid w:val="00641AD4"/>
    <w:rsid w:val="006421F3"/>
    <w:rsid w:val="0064449A"/>
    <w:rsid w:val="00644660"/>
    <w:rsid w:val="00644CDA"/>
    <w:rsid w:val="00645392"/>
    <w:rsid w:val="0064570B"/>
    <w:rsid w:val="006461CC"/>
    <w:rsid w:val="006470C1"/>
    <w:rsid w:val="006508EC"/>
    <w:rsid w:val="006548FC"/>
    <w:rsid w:val="006559B0"/>
    <w:rsid w:val="00661C3A"/>
    <w:rsid w:val="00663CE2"/>
    <w:rsid w:val="00663D83"/>
    <w:rsid w:val="00664989"/>
    <w:rsid w:val="00665B3C"/>
    <w:rsid w:val="00665D73"/>
    <w:rsid w:val="00666B8B"/>
    <w:rsid w:val="0066776C"/>
    <w:rsid w:val="00667A0E"/>
    <w:rsid w:val="00670A5F"/>
    <w:rsid w:val="00670D67"/>
    <w:rsid w:val="006757C5"/>
    <w:rsid w:val="00676BC3"/>
    <w:rsid w:val="0068490A"/>
    <w:rsid w:val="006857FA"/>
    <w:rsid w:val="00685FAD"/>
    <w:rsid w:val="00690389"/>
    <w:rsid w:val="00692DFC"/>
    <w:rsid w:val="006930A0"/>
    <w:rsid w:val="00695451"/>
    <w:rsid w:val="006955BF"/>
    <w:rsid w:val="006A023C"/>
    <w:rsid w:val="006A20ED"/>
    <w:rsid w:val="006A42C1"/>
    <w:rsid w:val="006A70AC"/>
    <w:rsid w:val="006B0A85"/>
    <w:rsid w:val="006B35CA"/>
    <w:rsid w:val="006B3896"/>
    <w:rsid w:val="006B4C02"/>
    <w:rsid w:val="006B4D31"/>
    <w:rsid w:val="006B5542"/>
    <w:rsid w:val="006B6D33"/>
    <w:rsid w:val="006C03CB"/>
    <w:rsid w:val="006C06DA"/>
    <w:rsid w:val="006C0E40"/>
    <w:rsid w:val="006C17DF"/>
    <w:rsid w:val="006C1894"/>
    <w:rsid w:val="006C1EA5"/>
    <w:rsid w:val="006C1F0F"/>
    <w:rsid w:val="006C51A7"/>
    <w:rsid w:val="006C5292"/>
    <w:rsid w:val="006C5EBC"/>
    <w:rsid w:val="006C7308"/>
    <w:rsid w:val="006C76E9"/>
    <w:rsid w:val="006D4A67"/>
    <w:rsid w:val="006D7A3C"/>
    <w:rsid w:val="006D7B54"/>
    <w:rsid w:val="006E01B8"/>
    <w:rsid w:val="006E0651"/>
    <w:rsid w:val="006E0E62"/>
    <w:rsid w:val="006E2316"/>
    <w:rsid w:val="006E5013"/>
    <w:rsid w:val="006E60C2"/>
    <w:rsid w:val="006F397B"/>
    <w:rsid w:val="006F3C83"/>
    <w:rsid w:val="006F5505"/>
    <w:rsid w:val="006F7E27"/>
    <w:rsid w:val="00700542"/>
    <w:rsid w:val="00702698"/>
    <w:rsid w:val="007053F1"/>
    <w:rsid w:val="00706D81"/>
    <w:rsid w:val="00712450"/>
    <w:rsid w:val="00713087"/>
    <w:rsid w:val="00717210"/>
    <w:rsid w:val="00717629"/>
    <w:rsid w:val="00721194"/>
    <w:rsid w:val="0072522F"/>
    <w:rsid w:val="007266FC"/>
    <w:rsid w:val="0072678A"/>
    <w:rsid w:val="00726D87"/>
    <w:rsid w:val="00732D32"/>
    <w:rsid w:val="00733AD9"/>
    <w:rsid w:val="007364F1"/>
    <w:rsid w:val="00736F39"/>
    <w:rsid w:val="007370DD"/>
    <w:rsid w:val="00742CAE"/>
    <w:rsid w:val="00745CFC"/>
    <w:rsid w:val="007469CF"/>
    <w:rsid w:val="00747323"/>
    <w:rsid w:val="0074757F"/>
    <w:rsid w:val="00752148"/>
    <w:rsid w:val="00753B16"/>
    <w:rsid w:val="00757EF4"/>
    <w:rsid w:val="00761555"/>
    <w:rsid w:val="00765DAF"/>
    <w:rsid w:val="00766281"/>
    <w:rsid w:val="007662A6"/>
    <w:rsid w:val="00770FED"/>
    <w:rsid w:val="007711B0"/>
    <w:rsid w:val="00772DAC"/>
    <w:rsid w:val="00774C31"/>
    <w:rsid w:val="00775CFF"/>
    <w:rsid w:val="00776396"/>
    <w:rsid w:val="00776D61"/>
    <w:rsid w:val="00781955"/>
    <w:rsid w:val="00781EA6"/>
    <w:rsid w:val="007826BC"/>
    <w:rsid w:val="007833F4"/>
    <w:rsid w:val="00784D2D"/>
    <w:rsid w:val="00784DA3"/>
    <w:rsid w:val="007860BD"/>
    <w:rsid w:val="007872DB"/>
    <w:rsid w:val="00790DDA"/>
    <w:rsid w:val="0079502F"/>
    <w:rsid w:val="00795D18"/>
    <w:rsid w:val="007A45DC"/>
    <w:rsid w:val="007A78BD"/>
    <w:rsid w:val="007B09F9"/>
    <w:rsid w:val="007B163B"/>
    <w:rsid w:val="007B1BF5"/>
    <w:rsid w:val="007B201C"/>
    <w:rsid w:val="007B2F30"/>
    <w:rsid w:val="007B3D3D"/>
    <w:rsid w:val="007B56F0"/>
    <w:rsid w:val="007B6385"/>
    <w:rsid w:val="007B6439"/>
    <w:rsid w:val="007B6A8A"/>
    <w:rsid w:val="007C0D7E"/>
    <w:rsid w:val="007C26C3"/>
    <w:rsid w:val="007C4ABF"/>
    <w:rsid w:val="007C5613"/>
    <w:rsid w:val="007C5A51"/>
    <w:rsid w:val="007D230F"/>
    <w:rsid w:val="007D2769"/>
    <w:rsid w:val="007D40B4"/>
    <w:rsid w:val="007D42DB"/>
    <w:rsid w:val="007D4438"/>
    <w:rsid w:val="007D46A0"/>
    <w:rsid w:val="007D5529"/>
    <w:rsid w:val="007D7932"/>
    <w:rsid w:val="007E0EE4"/>
    <w:rsid w:val="007E11DF"/>
    <w:rsid w:val="007E11F0"/>
    <w:rsid w:val="007E4406"/>
    <w:rsid w:val="007E53D8"/>
    <w:rsid w:val="007E5E84"/>
    <w:rsid w:val="007E692A"/>
    <w:rsid w:val="007F00E3"/>
    <w:rsid w:val="007F14AC"/>
    <w:rsid w:val="007F2A8E"/>
    <w:rsid w:val="007F2E2B"/>
    <w:rsid w:val="007F30BA"/>
    <w:rsid w:val="007F62AE"/>
    <w:rsid w:val="0080435C"/>
    <w:rsid w:val="00805A00"/>
    <w:rsid w:val="0080623D"/>
    <w:rsid w:val="00811409"/>
    <w:rsid w:val="0081175E"/>
    <w:rsid w:val="00811A2F"/>
    <w:rsid w:val="00813DD5"/>
    <w:rsid w:val="00813E12"/>
    <w:rsid w:val="008245A6"/>
    <w:rsid w:val="00824794"/>
    <w:rsid w:val="00824ED0"/>
    <w:rsid w:val="00826B12"/>
    <w:rsid w:val="00835092"/>
    <w:rsid w:val="00835468"/>
    <w:rsid w:val="00841334"/>
    <w:rsid w:val="00841C77"/>
    <w:rsid w:val="00842340"/>
    <w:rsid w:val="00844625"/>
    <w:rsid w:val="00844E5E"/>
    <w:rsid w:val="00853DC3"/>
    <w:rsid w:val="0085472F"/>
    <w:rsid w:val="008564DE"/>
    <w:rsid w:val="0085745E"/>
    <w:rsid w:val="00861285"/>
    <w:rsid w:val="00862092"/>
    <w:rsid w:val="00862533"/>
    <w:rsid w:val="00862FFA"/>
    <w:rsid w:val="00863111"/>
    <w:rsid w:val="00863984"/>
    <w:rsid w:val="00863F0B"/>
    <w:rsid w:val="008663E4"/>
    <w:rsid w:val="008716B8"/>
    <w:rsid w:val="00871AF7"/>
    <w:rsid w:val="008728A6"/>
    <w:rsid w:val="00873627"/>
    <w:rsid w:val="008736D6"/>
    <w:rsid w:val="00873901"/>
    <w:rsid w:val="008740C3"/>
    <w:rsid w:val="008748B4"/>
    <w:rsid w:val="008763B2"/>
    <w:rsid w:val="0088167B"/>
    <w:rsid w:val="008831BB"/>
    <w:rsid w:val="008837AA"/>
    <w:rsid w:val="00886C7D"/>
    <w:rsid w:val="008903C7"/>
    <w:rsid w:val="008938B4"/>
    <w:rsid w:val="00893D0D"/>
    <w:rsid w:val="0089407F"/>
    <w:rsid w:val="008961E5"/>
    <w:rsid w:val="00897092"/>
    <w:rsid w:val="008A3F47"/>
    <w:rsid w:val="008A52D8"/>
    <w:rsid w:val="008A5952"/>
    <w:rsid w:val="008A6ACB"/>
    <w:rsid w:val="008B0E3E"/>
    <w:rsid w:val="008B16E8"/>
    <w:rsid w:val="008B384B"/>
    <w:rsid w:val="008B763A"/>
    <w:rsid w:val="008C568C"/>
    <w:rsid w:val="008C6463"/>
    <w:rsid w:val="008C669B"/>
    <w:rsid w:val="008D3726"/>
    <w:rsid w:val="008D4AB2"/>
    <w:rsid w:val="008D5D81"/>
    <w:rsid w:val="008D7AE6"/>
    <w:rsid w:val="008E1CAE"/>
    <w:rsid w:val="008E4D98"/>
    <w:rsid w:val="008E57F7"/>
    <w:rsid w:val="008E7902"/>
    <w:rsid w:val="008E7B7B"/>
    <w:rsid w:val="008F3B6C"/>
    <w:rsid w:val="008F44E6"/>
    <w:rsid w:val="008F67B1"/>
    <w:rsid w:val="00901EA4"/>
    <w:rsid w:val="00904070"/>
    <w:rsid w:val="00906219"/>
    <w:rsid w:val="00907B36"/>
    <w:rsid w:val="009121FE"/>
    <w:rsid w:val="00912801"/>
    <w:rsid w:val="00914E3D"/>
    <w:rsid w:val="00915EF4"/>
    <w:rsid w:val="00920EF8"/>
    <w:rsid w:val="00921167"/>
    <w:rsid w:val="00923AB0"/>
    <w:rsid w:val="00924813"/>
    <w:rsid w:val="00924A34"/>
    <w:rsid w:val="00925B5B"/>
    <w:rsid w:val="00925C49"/>
    <w:rsid w:val="009279B0"/>
    <w:rsid w:val="009322AC"/>
    <w:rsid w:val="0093276B"/>
    <w:rsid w:val="00932A20"/>
    <w:rsid w:val="00933A41"/>
    <w:rsid w:val="0094036F"/>
    <w:rsid w:val="00940E8F"/>
    <w:rsid w:val="0094487F"/>
    <w:rsid w:val="00946696"/>
    <w:rsid w:val="00947688"/>
    <w:rsid w:val="00947F4D"/>
    <w:rsid w:val="009528D5"/>
    <w:rsid w:val="009532AD"/>
    <w:rsid w:val="00956CA1"/>
    <w:rsid w:val="00960B06"/>
    <w:rsid w:val="0096246F"/>
    <w:rsid w:val="00963EA7"/>
    <w:rsid w:val="00963F06"/>
    <w:rsid w:val="00964088"/>
    <w:rsid w:val="00964D4C"/>
    <w:rsid w:val="00972785"/>
    <w:rsid w:val="00981835"/>
    <w:rsid w:val="00981BAE"/>
    <w:rsid w:val="00982EF2"/>
    <w:rsid w:val="009851EE"/>
    <w:rsid w:val="00986D8A"/>
    <w:rsid w:val="009877E5"/>
    <w:rsid w:val="00995D81"/>
    <w:rsid w:val="00997A66"/>
    <w:rsid w:val="009A1793"/>
    <w:rsid w:val="009A5D85"/>
    <w:rsid w:val="009A6673"/>
    <w:rsid w:val="009B1700"/>
    <w:rsid w:val="009B1EC1"/>
    <w:rsid w:val="009B5E2A"/>
    <w:rsid w:val="009C1E1A"/>
    <w:rsid w:val="009C21C7"/>
    <w:rsid w:val="009C3F05"/>
    <w:rsid w:val="009D1D03"/>
    <w:rsid w:val="009D2E4D"/>
    <w:rsid w:val="009D347F"/>
    <w:rsid w:val="009E3067"/>
    <w:rsid w:val="009E3BEA"/>
    <w:rsid w:val="009E4147"/>
    <w:rsid w:val="009E4F95"/>
    <w:rsid w:val="009E5B72"/>
    <w:rsid w:val="009F2B2C"/>
    <w:rsid w:val="009F34B8"/>
    <w:rsid w:val="009F4150"/>
    <w:rsid w:val="009F63FB"/>
    <w:rsid w:val="009F6F8D"/>
    <w:rsid w:val="009F752E"/>
    <w:rsid w:val="00A01D9A"/>
    <w:rsid w:val="00A050F9"/>
    <w:rsid w:val="00A0653E"/>
    <w:rsid w:val="00A067AB"/>
    <w:rsid w:val="00A07374"/>
    <w:rsid w:val="00A10143"/>
    <w:rsid w:val="00A104F2"/>
    <w:rsid w:val="00A10FD1"/>
    <w:rsid w:val="00A136C7"/>
    <w:rsid w:val="00A13BF1"/>
    <w:rsid w:val="00A13BF2"/>
    <w:rsid w:val="00A1494A"/>
    <w:rsid w:val="00A1513B"/>
    <w:rsid w:val="00A1547F"/>
    <w:rsid w:val="00A15487"/>
    <w:rsid w:val="00A15781"/>
    <w:rsid w:val="00A1699A"/>
    <w:rsid w:val="00A17984"/>
    <w:rsid w:val="00A20F21"/>
    <w:rsid w:val="00A243A3"/>
    <w:rsid w:val="00A250BA"/>
    <w:rsid w:val="00A3084B"/>
    <w:rsid w:val="00A338C4"/>
    <w:rsid w:val="00A34452"/>
    <w:rsid w:val="00A34B10"/>
    <w:rsid w:val="00A47A9D"/>
    <w:rsid w:val="00A5043A"/>
    <w:rsid w:val="00A5049D"/>
    <w:rsid w:val="00A5097D"/>
    <w:rsid w:val="00A55C09"/>
    <w:rsid w:val="00A560CD"/>
    <w:rsid w:val="00A5713D"/>
    <w:rsid w:val="00A6118C"/>
    <w:rsid w:val="00A614E3"/>
    <w:rsid w:val="00A616E3"/>
    <w:rsid w:val="00A6399F"/>
    <w:rsid w:val="00A641C4"/>
    <w:rsid w:val="00A645A1"/>
    <w:rsid w:val="00A6464C"/>
    <w:rsid w:val="00A7192D"/>
    <w:rsid w:val="00A7269B"/>
    <w:rsid w:val="00A72A61"/>
    <w:rsid w:val="00A7349F"/>
    <w:rsid w:val="00A748A0"/>
    <w:rsid w:val="00A7580A"/>
    <w:rsid w:val="00A759C6"/>
    <w:rsid w:val="00A76E32"/>
    <w:rsid w:val="00A77378"/>
    <w:rsid w:val="00A81373"/>
    <w:rsid w:val="00A81894"/>
    <w:rsid w:val="00A82BF6"/>
    <w:rsid w:val="00A83680"/>
    <w:rsid w:val="00A84CCC"/>
    <w:rsid w:val="00A87A09"/>
    <w:rsid w:val="00A9134E"/>
    <w:rsid w:val="00A96C1F"/>
    <w:rsid w:val="00AA4DA5"/>
    <w:rsid w:val="00AA5041"/>
    <w:rsid w:val="00AB0C40"/>
    <w:rsid w:val="00AB0FA4"/>
    <w:rsid w:val="00AB23C1"/>
    <w:rsid w:val="00AB4D1E"/>
    <w:rsid w:val="00AB5065"/>
    <w:rsid w:val="00AB5C18"/>
    <w:rsid w:val="00AB60FD"/>
    <w:rsid w:val="00AB68C3"/>
    <w:rsid w:val="00AC13B2"/>
    <w:rsid w:val="00AC2750"/>
    <w:rsid w:val="00AC334D"/>
    <w:rsid w:val="00AC571F"/>
    <w:rsid w:val="00AC5D3B"/>
    <w:rsid w:val="00AC6158"/>
    <w:rsid w:val="00AC7BCA"/>
    <w:rsid w:val="00AD2225"/>
    <w:rsid w:val="00AD2307"/>
    <w:rsid w:val="00AD30B6"/>
    <w:rsid w:val="00AD7B3E"/>
    <w:rsid w:val="00AE09DD"/>
    <w:rsid w:val="00AE0AD2"/>
    <w:rsid w:val="00AE35F7"/>
    <w:rsid w:val="00AE417C"/>
    <w:rsid w:val="00AE6243"/>
    <w:rsid w:val="00AF13F0"/>
    <w:rsid w:val="00AF56CD"/>
    <w:rsid w:val="00B0047B"/>
    <w:rsid w:val="00B02ADF"/>
    <w:rsid w:val="00B05364"/>
    <w:rsid w:val="00B05F50"/>
    <w:rsid w:val="00B100A6"/>
    <w:rsid w:val="00B12392"/>
    <w:rsid w:val="00B1353C"/>
    <w:rsid w:val="00B13F4B"/>
    <w:rsid w:val="00B151A2"/>
    <w:rsid w:val="00B15EF5"/>
    <w:rsid w:val="00B173CA"/>
    <w:rsid w:val="00B2163A"/>
    <w:rsid w:val="00B2373D"/>
    <w:rsid w:val="00B25EF2"/>
    <w:rsid w:val="00B26ADF"/>
    <w:rsid w:val="00B26CBB"/>
    <w:rsid w:val="00B2735E"/>
    <w:rsid w:val="00B27CF2"/>
    <w:rsid w:val="00B30C84"/>
    <w:rsid w:val="00B31838"/>
    <w:rsid w:val="00B32A1B"/>
    <w:rsid w:val="00B333DA"/>
    <w:rsid w:val="00B334A9"/>
    <w:rsid w:val="00B35B18"/>
    <w:rsid w:val="00B3644B"/>
    <w:rsid w:val="00B42D55"/>
    <w:rsid w:val="00B444D2"/>
    <w:rsid w:val="00B44D42"/>
    <w:rsid w:val="00B45992"/>
    <w:rsid w:val="00B4599A"/>
    <w:rsid w:val="00B4666A"/>
    <w:rsid w:val="00B47365"/>
    <w:rsid w:val="00B479F9"/>
    <w:rsid w:val="00B47CF7"/>
    <w:rsid w:val="00B502F5"/>
    <w:rsid w:val="00B518F1"/>
    <w:rsid w:val="00B5198C"/>
    <w:rsid w:val="00B52571"/>
    <w:rsid w:val="00B610F5"/>
    <w:rsid w:val="00B67181"/>
    <w:rsid w:val="00B73E37"/>
    <w:rsid w:val="00B7727A"/>
    <w:rsid w:val="00B8326E"/>
    <w:rsid w:val="00B85137"/>
    <w:rsid w:val="00B87959"/>
    <w:rsid w:val="00B87DA6"/>
    <w:rsid w:val="00B90AD4"/>
    <w:rsid w:val="00B93995"/>
    <w:rsid w:val="00B97510"/>
    <w:rsid w:val="00BA428E"/>
    <w:rsid w:val="00BA4F81"/>
    <w:rsid w:val="00BA5E09"/>
    <w:rsid w:val="00BA79C3"/>
    <w:rsid w:val="00BB20EA"/>
    <w:rsid w:val="00BB3E04"/>
    <w:rsid w:val="00BB4156"/>
    <w:rsid w:val="00BB683D"/>
    <w:rsid w:val="00BC270D"/>
    <w:rsid w:val="00BC36D4"/>
    <w:rsid w:val="00BC455A"/>
    <w:rsid w:val="00BC54CE"/>
    <w:rsid w:val="00BC698D"/>
    <w:rsid w:val="00BC6C8B"/>
    <w:rsid w:val="00BC776F"/>
    <w:rsid w:val="00BD2B0F"/>
    <w:rsid w:val="00BD4F91"/>
    <w:rsid w:val="00BD5167"/>
    <w:rsid w:val="00BE0FBA"/>
    <w:rsid w:val="00BE3E2B"/>
    <w:rsid w:val="00BE4BF7"/>
    <w:rsid w:val="00BF0A58"/>
    <w:rsid w:val="00BF1515"/>
    <w:rsid w:val="00BF1C5D"/>
    <w:rsid w:val="00BF4BC0"/>
    <w:rsid w:val="00BF5F10"/>
    <w:rsid w:val="00C006CC"/>
    <w:rsid w:val="00C021F8"/>
    <w:rsid w:val="00C04117"/>
    <w:rsid w:val="00C04356"/>
    <w:rsid w:val="00C0460D"/>
    <w:rsid w:val="00C04C24"/>
    <w:rsid w:val="00C20DC3"/>
    <w:rsid w:val="00C22746"/>
    <w:rsid w:val="00C2309F"/>
    <w:rsid w:val="00C23802"/>
    <w:rsid w:val="00C239EA"/>
    <w:rsid w:val="00C23E7B"/>
    <w:rsid w:val="00C2401B"/>
    <w:rsid w:val="00C27BB6"/>
    <w:rsid w:val="00C3168D"/>
    <w:rsid w:val="00C369F4"/>
    <w:rsid w:val="00C41DDC"/>
    <w:rsid w:val="00C44B6D"/>
    <w:rsid w:val="00C44FA5"/>
    <w:rsid w:val="00C46057"/>
    <w:rsid w:val="00C50305"/>
    <w:rsid w:val="00C5180E"/>
    <w:rsid w:val="00C52617"/>
    <w:rsid w:val="00C52A45"/>
    <w:rsid w:val="00C554D7"/>
    <w:rsid w:val="00C56653"/>
    <w:rsid w:val="00C6042D"/>
    <w:rsid w:val="00C605EF"/>
    <w:rsid w:val="00C61604"/>
    <w:rsid w:val="00C66106"/>
    <w:rsid w:val="00C67134"/>
    <w:rsid w:val="00C705AA"/>
    <w:rsid w:val="00C72825"/>
    <w:rsid w:val="00C73CD0"/>
    <w:rsid w:val="00C74BE0"/>
    <w:rsid w:val="00C75321"/>
    <w:rsid w:val="00C80881"/>
    <w:rsid w:val="00C80DD9"/>
    <w:rsid w:val="00C80E6A"/>
    <w:rsid w:val="00C8231A"/>
    <w:rsid w:val="00C85F00"/>
    <w:rsid w:val="00C85F34"/>
    <w:rsid w:val="00C90FEA"/>
    <w:rsid w:val="00C91409"/>
    <w:rsid w:val="00C92948"/>
    <w:rsid w:val="00C92F38"/>
    <w:rsid w:val="00C93987"/>
    <w:rsid w:val="00C9461E"/>
    <w:rsid w:val="00C94797"/>
    <w:rsid w:val="00C95D21"/>
    <w:rsid w:val="00C96017"/>
    <w:rsid w:val="00C96774"/>
    <w:rsid w:val="00CA2DCE"/>
    <w:rsid w:val="00CA389E"/>
    <w:rsid w:val="00CA3EA8"/>
    <w:rsid w:val="00CA6A32"/>
    <w:rsid w:val="00CB0240"/>
    <w:rsid w:val="00CB06EE"/>
    <w:rsid w:val="00CB15E6"/>
    <w:rsid w:val="00CB53AE"/>
    <w:rsid w:val="00CB641A"/>
    <w:rsid w:val="00CB6A06"/>
    <w:rsid w:val="00CC0976"/>
    <w:rsid w:val="00CC13E3"/>
    <w:rsid w:val="00CC5064"/>
    <w:rsid w:val="00CC676F"/>
    <w:rsid w:val="00CC7561"/>
    <w:rsid w:val="00CC7AEF"/>
    <w:rsid w:val="00CD1DAB"/>
    <w:rsid w:val="00CD4EC8"/>
    <w:rsid w:val="00CD5AAE"/>
    <w:rsid w:val="00CD6C7B"/>
    <w:rsid w:val="00CD7122"/>
    <w:rsid w:val="00CE532D"/>
    <w:rsid w:val="00CE736F"/>
    <w:rsid w:val="00CE7B3E"/>
    <w:rsid w:val="00CF4D53"/>
    <w:rsid w:val="00CF67FF"/>
    <w:rsid w:val="00CF71FE"/>
    <w:rsid w:val="00CF74A9"/>
    <w:rsid w:val="00D00C7C"/>
    <w:rsid w:val="00D03227"/>
    <w:rsid w:val="00D039AD"/>
    <w:rsid w:val="00D054FE"/>
    <w:rsid w:val="00D10268"/>
    <w:rsid w:val="00D11989"/>
    <w:rsid w:val="00D15F9B"/>
    <w:rsid w:val="00D200C3"/>
    <w:rsid w:val="00D2165A"/>
    <w:rsid w:val="00D2453D"/>
    <w:rsid w:val="00D24ABC"/>
    <w:rsid w:val="00D2654E"/>
    <w:rsid w:val="00D279B3"/>
    <w:rsid w:val="00D31CD0"/>
    <w:rsid w:val="00D3613C"/>
    <w:rsid w:val="00D37783"/>
    <w:rsid w:val="00D42924"/>
    <w:rsid w:val="00D42BA7"/>
    <w:rsid w:val="00D50AFB"/>
    <w:rsid w:val="00D51C22"/>
    <w:rsid w:val="00D52403"/>
    <w:rsid w:val="00D53B59"/>
    <w:rsid w:val="00D55AAB"/>
    <w:rsid w:val="00D6004D"/>
    <w:rsid w:val="00D62192"/>
    <w:rsid w:val="00D64D17"/>
    <w:rsid w:val="00D64E69"/>
    <w:rsid w:val="00D660C2"/>
    <w:rsid w:val="00D6711F"/>
    <w:rsid w:val="00D737FA"/>
    <w:rsid w:val="00D74383"/>
    <w:rsid w:val="00D76D12"/>
    <w:rsid w:val="00D86997"/>
    <w:rsid w:val="00D87DBE"/>
    <w:rsid w:val="00D920A1"/>
    <w:rsid w:val="00D923ED"/>
    <w:rsid w:val="00D92CED"/>
    <w:rsid w:val="00D93741"/>
    <w:rsid w:val="00D95E2A"/>
    <w:rsid w:val="00DA03EF"/>
    <w:rsid w:val="00DA2A10"/>
    <w:rsid w:val="00DA6A72"/>
    <w:rsid w:val="00DB47E7"/>
    <w:rsid w:val="00DB4F3E"/>
    <w:rsid w:val="00DB7336"/>
    <w:rsid w:val="00DC01F2"/>
    <w:rsid w:val="00DC0751"/>
    <w:rsid w:val="00DC118D"/>
    <w:rsid w:val="00DC2249"/>
    <w:rsid w:val="00DC4A77"/>
    <w:rsid w:val="00DD0DA0"/>
    <w:rsid w:val="00DD1CAC"/>
    <w:rsid w:val="00DD48C9"/>
    <w:rsid w:val="00DD5497"/>
    <w:rsid w:val="00DD5692"/>
    <w:rsid w:val="00DD6591"/>
    <w:rsid w:val="00DD7295"/>
    <w:rsid w:val="00DD7D07"/>
    <w:rsid w:val="00DE207D"/>
    <w:rsid w:val="00DE3AD7"/>
    <w:rsid w:val="00DE494E"/>
    <w:rsid w:val="00DF0616"/>
    <w:rsid w:val="00DF0BF2"/>
    <w:rsid w:val="00DF2FAB"/>
    <w:rsid w:val="00DF5D4B"/>
    <w:rsid w:val="00DF6959"/>
    <w:rsid w:val="00E03B7C"/>
    <w:rsid w:val="00E05161"/>
    <w:rsid w:val="00E05952"/>
    <w:rsid w:val="00E06195"/>
    <w:rsid w:val="00E13DC2"/>
    <w:rsid w:val="00E14692"/>
    <w:rsid w:val="00E1573C"/>
    <w:rsid w:val="00E15A3A"/>
    <w:rsid w:val="00E16089"/>
    <w:rsid w:val="00E22FFC"/>
    <w:rsid w:val="00E24F40"/>
    <w:rsid w:val="00E25549"/>
    <w:rsid w:val="00E25BD0"/>
    <w:rsid w:val="00E31243"/>
    <w:rsid w:val="00E32033"/>
    <w:rsid w:val="00E334EA"/>
    <w:rsid w:val="00E34D51"/>
    <w:rsid w:val="00E36CA6"/>
    <w:rsid w:val="00E4039C"/>
    <w:rsid w:val="00E411FD"/>
    <w:rsid w:val="00E419A9"/>
    <w:rsid w:val="00E4264B"/>
    <w:rsid w:val="00E42C74"/>
    <w:rsid w:val="00E455DA"/>
    <w:rsid w:val="00E460B2"/>
    <w:rsid w:val="00E53645"/>
    <w:rsid w:val="00E53680"/>
    <w:rsid w:val="00E5481F"/>
    <w:rsid w:val="00E575DF"/>
    <w:rsid w:val="00E60DB7"/>
    <w:rsid w:val="00E61AAC"/>
    <w:rsid w:val="00E61B34"/>
    <w:rsid w:val="00E63450"/>
    <w:rsid w:val="00E63710"/>
    <w:rsid w:val="00E66167"/>
    <w:rsid w:val="00E66784"/>
    <w:rsid w:val="00E7027A"/>
    <w:rsid w:val="00E71A05"/>
    <w:rsid w:val="00E7203C"/>
    <w:rsid w:val="00E72653"/>
    <w:rsid w:val="00E737CF"/>
    <w:rsid w:val="00E7488D"/>
    <w:rsid w:val="00E75465"/>
    <w:rsid w:val="00E75AD2"/>
    <w:rsid w:val="00E809FE"/>
    <w:rsid w:val="00E82601"/>
    <w:rsid w:val="00E839A9"/>
    <w:rsid w:val="00E91552"/>
    <w:rsid w:val="00E92421"/>
    <w:rsid w:val="00E92CEC"/>
    <w:rsid w:val="00EA0646"/>
    <w:rsid w:val="00EA1619"/>
    <w:rsid w:val="00EA58EB"/>
    <w:rsid w:val="00EA6F99"/>
    <w:rsid w:val="00EB4610"/>
    <w:rsid w:val="00EB4950"/>
    <w:rsid w:val="00EC000B"/>
    <w:rsid w:val="00EC1B1B"/>
    <w:rsid w:val="00EC38A9"/>
    <w:rsid w:val="00EC4045"/>
    <w:rsid w:val="00EC4D36"/>
    <w:rsid w:val="00EC5865"/>
    <w:rsid w:val="00EC60E8"/>
    <w:rsid w:val="00ED02A6"/>
    <w:rsid w:val="00ED049C"/>
    <w:rsid w:val="00ED3080"/>
    <w:rsid w:val="00ED7A0B"/>
    <w:rsid w:val="00EE0AF4"/>
    <w:rsid w:val="00EE1621"/>
    <w:rsid w:val="00EE33E4"/>
    <w:rsid w:val="00EE5662"/>
    <w:rsid w:val="00EF2A60"/>
    <w:rsid w:val="00F024FD"/>
    <w:rsid w:val="00F05DD0"/>
    <w:rsid w:val="00F06D20"/>
    <w:rsid w:val="00F13266"/>
    <w:rsid w:val="00F134BA"/>
    <w:rsid w:val="00F168C5"/>
    <w:rsid w:val="00F21471"/>
    <w:rsid w:val="00F24DC0"/>
    <w:rsid w:val="00F25EDE"/>
    <w:rsid w:val="00F2716B"/>
    <w:rsid w:val="00F31666"/>
    <w:rsid w:val="00F33D7F"/>
    <w:rsid w:val="00F3408A"/>
    <w:rsid w:val="00F3446D"/>
    <w:rsid w:val="00F34D51"/>
    <w:rsid w:val="00F34E24"/>
    <w:rsid w:val="00F357FE"/>
    <w:rsid w:val="00F43954"/>
    <w:rsid w:val="00F45710"/>
    <w:rsid w:val="00F4677C"/>
    <w:rsid w:val="00F47E68"/>
    <w:rsid w:val="00F51084"/>
    <w:rsid w:val="00F52CBC"/>
    <w:rsid w:val="00F55F23"/>
    <w:rsid w:val="00F57437"/>
    <w:rsid w:val="00F60B1D"/>
    <w:rsid w:val="00F622EE"/>
    <w:rsid w:val="00F6261E"/>
    <w:rsid w:val="00F626A2"/>
    <w:rsid w:val="00F632AF"/>
    <w:rsid w:val="00F6399C"/>
    <w:rsid w:val="00F66EB5"/>
    <w:rsid w:val="00F74749"/>
    <w:rsid w:val="00F777F9"/>
    <w:rsid w:val="00F77D44"/>
    <w:rsid w:val="00F83A97"/>
    <w:rsid w:val="00F864A2"/>
    <w:rsid w:val="00F8736D"/>
    <w:rsid w:val="00F906D5"/>
    <w:rsid w:val="00F9164E"/>
    <w:rsid w:val="00F93907"/>
    <w:rsid w:val="00FA1D82"/>
    <w:rsid w:val="00FA2B12"/>
    <w:rsid w:val="00FA6E49"/>
    <w:rsid w:val="00FB279A"/>
    <w:rsid w:val="00FB6F4D"/>
    <w:rsid w:val="00FC01EE"/>
    <w:rsid w:val="00FC18C2"/>
    <w:rsid w:val="00FC2877"/>
    <w:rsid w:val="00FD1C73"/>
    <w:rsid w:val="00FD23DD"/>
    <w:rsid w:val="00FD395B"/>
    <w:rsid w:val="00FD4E0B"/>
    <w:rsid w:val="00FE2FA8"/>
    <w:rsid w:val="00FE5010"/>
    <w:rsid w:val="00FE50B1"/>
    <w:rsid w:val="00FE50CD"/>
    <w:rsid w:val="00FE54A4"/>
    <w:rsid w:val="00FE55D0"/>
    <w:rsid w:val="00FF0C00"/>
    <w:rsid w:val="00FF215F"/>
    <w:rsid w:val="00FF2DB8"/>
    <w:rsid w:val="00FF451C"/>
    <w:rsid w:val="00FF5D6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278DF"/>
  <w14:defaultImageDpi w14:val="330"/>
  <w15:chartTrackingRefBased/>
  <w15:docId w15:val="{F5D568A5-AF88-4F0E-A867-2B817E12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12801"/>
    <w:pPr>
      <w:ind w:left="720"/>
      <w:contextualSpacing/>
    </w:pPr>
  </w:style>
  <w:style w:type="table" w:styleId="TableGrid">
    <w:name w:val="Table Grid"/>
    <w:basedOn w:val="TableNormal"/>
    <w:uiPriority w:val="59"/>
    <w:rsid w:val="009128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2801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9F6F8D"/>
    <w:rPr>
      <w:sz w:val="22"/>
      <w:szCs w:val="22"/>
      <w:lang w:eastAsia="en-US"/>
    </w:rPr>
  </w:style>
  <w:style w:type="character" w:customStyle="1" w:styleId="hps">
    <w:name w:val="hps"/>
    <w:rsid w:val="008903C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8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6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0b4fa15-76ba-48c8-b961-b781e21574d2" xsi:nil="true"/>
    <lcf76f155ced4ddcb4097134ff3c332f xmlns="80b4fa15-76ba-48c8-b961-b781e21574d2">
      <Terms xmlns="http://schemas.microsoft.com/office/infopath/2007/PartnerControls"/>
    </lcf76f155ced4ddcb4097134ff3c332f>
    <TaxCatchAll xmlns="985ec44e-1bab-4c0b-9df0-6ba128686fc9" xsi:nil="true"/>
    <Time xmlns="80b4fa15-76ba-48c8-b961-b781e21574d2">No action</Time>
    <Image xmlns="80b4fa15-76ba-48c8-b961-b781e21574d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20" ma:contentTypeDescription="Create a new document." ma:contentTypeScope="" ma:versionID="c7228f47999a6f119e5a0ff8e496d513">
  <xsd:schema xmlns:xsd="http://www.w3.org/2001/XMLSchema" xmlns:xs="http://www.w3.org/2001/XMLSchema" xmlns:p="http://schemas.microsoft.com/office/2006/metadata/properties" xmlns:ns2="80b4fa15-76ba-48c8-b961-b781e21574d2" xmlns:ns3="d0274a15-5367-45e1-987a-873acbd8baaa" xmlns:ns4="985ec44e-1bab-4c0b-9df0-6ba128686fc9" targetNamespace="http://schemas.microsoft.com/office/2006/metadata/properties" ma:root="true" ma:fieldsID="4aa59a2d38f21d7ca15e1979800004e4" ns2:_="" ns3:_="" ns4:_="">
    <xsd:import namespace="80b4fa15-76ba-48c8-b961-b781e21574d2"/>
    <xsd:import namespace="d0274a15-5367-45e1-987a-873acbd8baa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Time" minOccurs="0"/>
                <xsd:element ref="ns2:Imag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ime" ma:index="22" nillable="true" ma:displayName="Progress" ma:default="No action" ma:format="Dropdown" ma:internalName="Time">
      <xsd:simpleType>
        <xsd:restriction base="dms:Choice">
          <xsd:enumeration value="Completed"/>
          <xsd:enumeration value="No action"/>
          <xsd:enumeration value="Processing"/>
        </xsd:restriction>
      </xsd:simpleType>
    </xsd:element>
    <xsd:element name="Image" ma:index="23" nillable="true" ma:displayName="Image" ma:internalName="Imag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11277486-0853-43b3-8e89-471c10f59da4}" ma:internalName="TaxCatchAll" ma:showField="CatchAllData" ma:web="d0274a15-5367-45e1-987a-873acbd8b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AB0D2-8F05-4C30-B074-C8503481738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D96787-4645-4ACB-A1BD-9037118B6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F1CFD-492F-471D-BF1F-5ABD10F38B1E}">
  <ds:schemaRefs>
    <ds:schemaRef ds:uri="http://schemas.microsoft.com/office/2006/metadata/properties"/>
    <ds:schemaRef ds:uri="http://schemas.microsoft.com/office/infopath/2007/PartnerControls"/>
    <ds:schemaRef ds:uri="80b4fa15-76ba-48c8-b961-b781e21574d2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A1F3B8AD-FFC0-4E1E-B4D9-A5B5B2CBD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fa15-76ba-48c8-b961-b781e21574d2"/>
    <ds:schemaRef ds:uri="d0274a15-5367-45e1-987a-873acbd8baa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UNESCAP</dc:creator>
  <cp:keywords/>
  <cp:lastModifiedBy>Jessica Ying Chan</cp:lastModifiedBy>
  <cp:revision>29</cp:revision>
  <cp:lastPrinted>2023-10-25T19:07:00Z</cp:lastPrinted>
  <dcterms:created xsi:type="dcterms:W3CDTF">2023-10-02T19:43:00Z</dcterms:created>
  <dcterms:modified xsi:type="dcterms:W3CDTF">2023-10-25T19:18:00Z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Julian Chow</vt:lpwstr>
  </property>
  <property fmtid="{D5CDD505-2E9C-101B-9397-08002B2CF9AE}" pid="3" name="Order">
    <vt:lpwstr>6212400.00000000</vt:lpwstr>
  </property>
  <property fmtid="{D5CDD505-2E9C-101B-9397-08002B2CF9AE}" pid="4" name="display_urn:schemas-microsoft-com:office:office#Author">
    <vt:lpwstr>Julian Chow</vt:lpwstr>
  </property>
  <property fmtid="{D5CDD505-2E9C-101B-9397-08002B2CF9AE}" pid="5" name="Sign-off status">
    <vt:lpwstr/>
  </property>
  <property fmtid="{D5CDD505-2E9C-101B-9397-08002B2CF9AE}" pid="6" name="ContentTypeId">
    <vt:lpwstr>0x010100B51BF2F834EA4346881D152C2A068B67</vt:lpwstr>
  </property>
  <property fmtid="{D5CDD505-2E9C-101B-9397-08002B2CF9AE}" pid="7" name="MediaServiceImageTags">
    <vt:lpwstr/>
  </property>
</Properties>
</file>